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39"/>
        <w:gridCol w:w="1824"/>
      </w:tblGrid>
      <w:tr w:rsidR="00AE5AD6" w:rsidTr="00F202CC">
        <w:trPr>
          <w:trHeight w:val="641"/>
        </w:trPr>
        <w:tc>
          <w:tcPr>
            <w:tcW w:w="7939" w:type="dxa"/>
            <w:shd w:val="clear" w:color="auto" w:fill="auto"/>
          </w:tcPr>
          <w:p w:rsidR="00A93A42" w:rsidRDefault="00A93A42" w:rsidP="00F202CC">
            <w:pPr>
              <w:snapToGrid w:val="0"/>
              <w:spacing w:before="57" w:after="57"/>
            </w:pPr>
            <w:r>
              <w:rPr>
                <w:u w:val="single"/>
              </w:rPr>
              <w:t>Membres de la commission présents</w:t>
            </w:r>
            <w:r>
              <w:t xml:space="preserve"> : Louis-Patrice BUGEAT, </w:t>
            </w:r>
            <w:r w:rsidR="001B16DE">
              <w:t xml:space="preserve">Bruno GUAUS, </w:t>
            </w:r>
            <w:r w:rsidR="00F202CC">
              <w:t>Jacques LOURY</w:t>
            </w:r>
            <w:r w:rsidR="001B16DE">
              <w:t xml:space="preserve">, </w:t>
            </w:r>
            <w:r>
              <w:t>Thierry PEREIRA, Marc POSTAL</w:t>
            </w:r>
            <w:r w:rsidR="00BD51B8">
              <w:t>,</w:t>
            </w:r>
            <w:r>
              <w:t xml:space="preserve"> </w:t>
            </w:r>
            <w:r w:rsidR="00BD51B8">
              <w:t>Jean-Louis RABILLOUD</w:t>
            </w:r>
          </w:p>
        </w:tc>
        <w:tc>
          <w:tcPr>
            <w:tcW w:w="1824" w:type="dxa"/>
            <w:shd w:val="clear" w:color="auto" w:fill="auto"/>
          </w:tcPr>
          <w:p w:rsidR="00A93A42" w:rsidRDefault="00A93A42" w:rsidP="00B830E0">
            <w:pPr>
              <w:snapToGrid w:val="0"/>
              <w:spacing w:before="57" w:after="57"/>
            </w:pPr>
            <w:r>
              <w:rPr>
                <w:u w:val="single"/>
              </w:rPr>
              <w:t>Autres présents</w:t>
            </w:r>
            <w:r>
              <w:t xml:space="preserve"> : néant</w:t>
            </w:r>
          </w:p>
        </w:tc>
      </w:tr>
      <w:tr w:rsidR="00AE5AD6" w:rsidTr="00F202CC">
        <w:tc>
          <w:tcPr>
            <w:tcW w:w="7939" w:type="dxa"/>
            <w:shd w:val="clear" w:color="auto" w:fill="auto"/>
          </w:tcPr>
          <w:p w:rsidR="00A93A42" w:rsidRDefault="00A93A42" w:rsidP="001B16DE">
            <w:pPr>
              <w:snapToGrid w:val="0"/>
              <w:spacing w:before="57" w:after="57"/>
            </w:pPr>
            <w:r>
              <w:rPr>
                <w:u w:val="single"/>
              </w:rPr>
              <w:t>Membres de la commission absents, excusés</w:t>
            </w:r>
            <w:r>
              <w:t xml:space="preserve"> : </w:t>
            </w:r>
            <w:r w:rsidR="00F202CC">
              <w:t>Gaëtan MARION</w:t>
            </w:r>
          </w:p>
        </w:tc>
        <w:tc>
          <w:tcPr>
            <w:tcW w:w="1824" w:type="dxa"/>
            <w:shd w:val="clear" w:color="auto" w:fill="auto"/>
          </w:tcPr>
          <w:p w:rsidR="00A93A42" w:rsidRDefault="00A93A42" w:rsidP="00B830E0">
            <w:pPr>
              <w:snapToGrid w:val="0"/>
              <w:spacing w:before="57" w:after="57"/>
            </w:pPr>
          </w:p>
        </w:tc>
      </w:tr>
    </w:tbl>
    <w:p w:rsidR="004E376F" w:rsidRDefault="004E376F" w:rsidP="00A93A42">
      <w:pPr>
        <w:rPr>
          <w:i/>
        </w:rPr>
      </w:pPr>
    </w:p>
    <w:p w:rsidR="00A93A42" w:rsidRDefault="00B15DB5" w:rsidP="00A93A42">
      <w:pPr>
        <w:rPr>
          <w:i/>
        </w:rPr>
      </w:pPr>
      <w:r w:rsidRPr="00B15DB5">
        <w:rPr>
          <w:i/>
        </w:rPr>
        <w:t>Nota : ce compte rendu comporte u</w:t>
      </w:r>
      <w:r w:rsidR="003E2791">
        <w:rPr>
          <w:i/>
        </w:rPr>
        <w:t xml:space="preserve">ne </w:t>
      </w:r>
      <w:r w:rsidR="00062535" w:rsidRPr="001B16DE">
        <w:rPr>
          <w:i/>
        </w:rPr>
        <w:t>a</w:t>
      </w:r>
      <w:r w:rsidR="003E2791" w:rsidRPr="001B16DE">
        <w:rPr>
          <w:i/>
        </w:rPr>
        <w:t xml:space="preserve">nnexe, </w:t>
      </w:r>
      <w:r w:rsidRPr="001B16DE">
        <w:rPr>
          <w:i/>
        </w:rPr>
        <w:t>objet d’un autre fichier</w:t>
      </w:r>
    </w:p>
    <w:sdt>
      <w:sdtPr>
        <w:rPr>
          <w:rFonts w:ascii="Times New Roman" w:eastAsia="SimSun" w:hAnsi="Times New Roman" w:cs="Tahoma"/>
          <w:b w:val="0"/>
          <w:bCs w:val="0"/>
          <w:color w:val="auto"/>
          <w:kern w:val="1"/>
          <w:sz w:val="24"/>
          <w:szCs w:val="24"/>
          <w:lang w:eastAsia="hi-IN" w:bidi="hi-IN"/>
        </w:rPr>
        <w:id w:val="217171954"/>
        <w:docPartObj>
          <w:docPartGallery w:val="Table of Contents"/>
          <w:docPartUnique/>
        </w:docPartObj>
      </w:sdtPr>
      <w:sdtEndPr/>
      <w:sdtContent>
        <w:p w:rsidR="00883B42" w:rsidRDefault="00883B42">
          <w:pPr>
            <w:pStyle w:val="En-ttedetabledesmatires"/>
          </w:pPr>
          <w:r>
            <w:t>Table des matières</w:t>
          </w:r>
        </w:p>
        <w:p w:rsidR="00401706" w:rsidRDefault="00883B42">
          <w:pPr>
            <w:pStyle w:val="TM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fr-F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925542" w:history="1">
            <w:r w:rsidR="00401706" w:rsidRPr="004463CF">
              <w:rPr>
                <w:rStyle w:val="Lienhypertexte"/>
                <w:rFonts w:cs="Times New Roman"/>
              </w:rPr>
              <w:t>1.</w:t>
            </w:r>
            <w:r w:rsidR="00401706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fr-FR" w:bidi="ar-SA"/>
              </w:rPr>
              <w:tab/>
            </w:r>
            <w:r w:rsidR="00401706" w:rsidRPr="004463CF">
              <w:rPr>
                <w:rStyle w:val="Lienhypertexte"/>
                <w:rFonts w:cs="Times New Roman"/>
              </w:rPr>
              <w:t>Avancement/clôture des actions encore ouvertes</w:t>
            </w:r>
            <w:r w:rsidR="00401706">
              <w:rPr>
                <w:webHidden/>
              </w:rPr>
              <w:tab/>
            </w:r>
            <w:r w:rsidR="00401706">
              <w:rPr>
                <w:webHidden/>
              </w:rPr>
              <w:fldChar w:fldCharType="begin"/>
            </w:r>
            <w:r w:rsidR="00401706">
              <w:rPr>
                <w:webHidden/>
              </w:rPr>
              <w:instrText xml:space="preserve"> PAGEREF _Toc358925542 \h </w:instrText>
            </w:r>
            <w:r w:rsidR="00401706">
              <w:rPr>
                <w:webHidden/>
              </w:rPr>
            </w:r>
            <w:r w:rsidR="00401706">
              <w:rPr>
                <w:webHidden/>
              </w:rPr>
              <w:fldChar w:fldCharType="separate"/>
            </w:r>
            <w:r w:rsidR="00401706">
              <w:rPr>
                <w:webHidden/>
              </w:rPr>
              <w:t>1</w:t>
            </w:r>
            <w:r w:rsidR="00401706">
              <w:rPr>
                <w:webHidden/>
              </w:rPr>
              <w:fldChar w:fldCharType="end"/>
            </w:r>
          </w:hyperlink>
        </w:p>
        <w:p w:rsidR="00401706" w:rsidRDefault="00401706">
          <w:pPr>
            <w:pStyle w:val="TM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fr-FR" w:bidi="ar-SA"/>
            </w:rPr>
          </w:pPr>
          <w:hyperlink w:anchor="_Toc358925543" w:history="1">
            <w:r w:rsidRPr="004463CF">
              <w:rPr>
                <w:rStyle w:val="Lienhypertexte"/>
                <w:rFonts w:cs="Times New Roman"/>
              </w:rPr>
              <w:t>2.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rFonts w:cs="Times New Roman"/>
              </w:rPr>
              <w:t>Flashes Sécurité des Vols et Conseils Sécurité du mois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_Toc358925543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44" w:history="1">
            <w:r w:rsidRPr="004463CF">
              <w:rPr>
                <w:rStyle w:val="Lienhypertexte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Conseils publiés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45" w:history="1">
            <w:r w:rsidRPr="004463CF">
              <w:rPr>
                <w:rStyle w:val="Lienhypertexte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Conseils à venir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46" w:history="1">
            <w:r w:rsidRPr="004463CF">
              <w:rPr>
                <w:rStyle w:val="Lienhypertexte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Planification des prochaines publications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fr-FR" w:bidi="ar-SA"/>
            </w:rPr>
          </w:pPr>
          <w:hyperlink w:anchor="_Toc358925547" w:history="1">
            <w:r w:rsidRPr="004463CF">
              <w:rPr>
                <w:rStyle w:val="Lienhypertexte"/>
                <w:rFonts w:cs="Times New Roman"/>
              </w:rPr>
              <w:t>3.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rFonts w:cs="Times New Roman"/>
              </w:rPr>
              <w:t>Bilan du Séminaire annuel de recyclage PPL du 16 février 2013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_Toc358925547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01706" w:rsidRDefault="00401706">
          <w:pPr>
            <w:pStyle w:val="TM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fr-FR" w:bidi="ar-SA"/>
            </w:rPr>
          </w:pPr>
          <w:hyperlink w:anchor="_Toc358925548" w:history="1">
            <w:r w:rsidRPr="004463CF">
              <w:rPr>
                <w:rStyle w:val="Lienhypertexte"/>
                <w:rFonts w:cs="Times New Roman"/>
              </w:rPr>
              <w:t>4.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rFonts w:cs="Times New Roman"/>
              </w:rPr>
              <w:t>Événements relatifs à la sécurité des opérations et identification des actions de prévention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_Toc358925548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49" w:history="1">
            <w:r w:rsidRPr="004463CF">
              <w:rPr>
                <w:rStyle w:val="Lienhypertext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Événements antérieurs non traités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0" w:history="1">
            <w:r w:rsidRPr="004463CF">
              <w:rPr>
                <w:rStyle w:val="Lienhypertext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Événements survenus au cours du 1er trimestre 2013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fr-FR" w:bidi="ar-SA"/>
            </w:rPr>
          </w:pPr>
          <w:hyperlink w:anchor="_Toc358925551" w:history="1">
            <w:r w:rsidRPr="004463CF">
              <w:rPr>
                <w:rStyle w:val="Lienhypertexte"/>
                <w:rFonts w:cs="Times New Roman"/>
              </w:rPr>
              <w:t>5.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rFonts w:cs="Times New Roman"/>
              </w:rPr>
              <w:t>Sécurité Terrain LFCL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_Toc358925551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2" w:history="1">
            <w:r w:rsidRPr="004463CF">
              <w:rPr>
                <w:rStyle w:val="Lienhypertexte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Parutions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3" w:history="1">
            <w:r w:rsidRPr="004463CF">
              <w:rPr>
                <w:rStyle w:val="Lienhypertexte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Réunions Référent Sécurité Terrain (RST)-Chef Circulation Aérienne (CCA-LFCL)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fr-FR" w:bidi="ar-SA"/>
            </w:rPr>
          </w:pPr>
          <w:hyperlink w:anchor="_Toc358925554" w:history="1">
            <w:r w:rsidRPr="004463CF">
              <w:rPr>
                <w:rStyle w:val="Lienhypertexte"/>
                <w:rFonts w:cs="Times New Roman"/>
              </w:rPr>
              <w:t>6.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rFonts w:cs="Times New Roman"/>
              </w:rPr>
              <w:t>Points divers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_Toc358925554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5" w:history="1">
            <w:r w:rsidRPr="004463CF">
              <w:rPr>
                <w:rStyle w:val="Lienhypertexte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Point non traité lors de la réunion CISOA du 08 juin 2012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6" w:history="1">
            <w:r w:rsidRPr="004463CF">
              <w:rPr>
                <w:rStyle w:val="Lienhypertexte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Points nouveaux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7" w:history="1">
            <w:r w:rsidRPr="004463CF">
              <w:rPr>
                <w:rStyle w:val="Lienhypertexte"/>
                <w:noProof/>
              </w:rPr>
              <w:t>6.2.1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Rediffusion d’informations émises par le CCA-LFCL (Chef de Circulation Aérienne)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8" w:history="1">
            <w:r w:rsidRPr="004463CF">
              <w:rPr>
                <w:rStyle w:val="Lienhypertexte"/>
                <w:noProof/>
              </w:rPr>
              <w:t>6.2.2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Mise en place du SGS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59" w:history="1">
            <w:r w:rsidRPr="004463CF">
              <w:rPr>
                <w:rStyle w:val="Lienhypertexte"/>
                <w:noProof/>
              </w:rPr>
              <w:t>6.2.3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Enregistrement sur le site web de documents avec restriction des droits de consultation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 w:bidi="ar-SA"/>
            </w:rPr>
          </w:pPr>
          <w:hyperlink w:anchor="_Toc358925560" w:history="1">
            <w:r w:rsidRPr="004463CF">
              <w:rPr>
                <w:rStyle w:val="Lienhypertexte"/>
                <w:noProof/>
              </w:rPr>
              <w:t>6.2.4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noProof/>
              </w:rPr>
              <w:t>Bilan CISOA 2012, perspectives 2013 et au-delà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_Toc358925560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1706" w:rsidRDefault="00401706">
          <w:pPr>
            <w:pStyle w:val="TM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fr-FR" w:bidi="ar-SA"/>
            </w:rPr>
          </w:pPr>
          <w:hyperlink w:anchor="_Toc358925561" w:history="1">
            <w:r w:rsidRPr="004463CF">
              <w:rPr>
                <w:rStyle w:val="Lienhypertexte"/>
                <w:rFonts w:cs="Times New Roman"/>
              </w:rPr>
              <w:t>7.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fr-FR" w:bidi="ar-SA"/>
              </w:rPr>
              <w:tab/>
            </w:r>
            <w:r w:rsidRPr="004463CF">
              <w:rPr>
                <w:rStyle w:val="Lienhypertexte"/>
                <w:rFonts w:cs="Times New Roman"/>
              </w:rPr>
              <w:t>Tableau de suivi des actions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_Toc358925561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4E376F" w:rsidRPr="00D36A9C" w:rsidRDefault="00883B42" w:rsidP="00A93A42">
          <w:r>
            <w:rPr>
              <w:b/>
              <w:bCs/>
            </w:rPr>
            <w:fldChar w:fldCharType="end"/>
          </w:r>
        </w:p>
      </w:sdtContent>
    </w:sdt>
    <w:p w:rsidR="007836FC" w:rsidRPr="00E65E99" w:rsidRDefault="00B20E66" w:rsidP="00D36A9C">
      <w:pPr>
        <w:pStyle w:val="Titre1"/>
        <w:keepNext w:val="0"/>
        <w:numPr>
          <w:ilvl w:val="0"/>
          <w:numId w:val="12"/>
        </w:numPr>
        <w:spacing w:before="0"/>
        <w:ind w:left="425" w:hanging="425"/>
        <w:rPr>
          <w:rFonts w:ascii="Times New Roman" w:hAnsi="Times New Roman" w:cs="Times New Roman"/>
          <w:sz w:val="24"/>
          <w:szCs w:val="24"/>
        </w:rPr>
      </w:pPr>
      <w:bookmarkStart w:id="0" w:name="_Toc358925542"/>
      <w:r w:rsidRPr="00E65E99">
        <w:rPr>
          <w:rFonts w:ascii="Times New Roman" w:hAnsi="Times New Roman" w:cs="Times New Roman"/>
          <w:sz w:val="24"/>
          <w:szCs w:val="24"/>
        </w:rPr>
        <w:t xml:space="preserve">Avancement/clôture des actions </w:t>
      </w:r>
      <w:r w:rsidR="00144464" w:rsidRPr="00E65E99">
        <w:rPr>
          <w:rFonts w:ascii="Times New Roman" w:hAnsi="Times New Roman" w:cs="Times New Roman"/>
          <w:sz w:val="24"/>
          <w:szCs w:val="24"/>
        </w:rPr>
        <w:t xml:space="preserve">encore </w:t>
      </w:r>
      <w:r w:rsidRPr="00E65E99">
        <w:rPr>
          <w:rFonts w:ascii="Times New Roman" w:hAnsi="Times New Roman" w:cs="Times New Roman"/>
          <w:sz w:val="24"/>
          <w:szCs w:val="24"/>
        </w:rPr>
        <w:t>ouvertes</w:t>
      </w:r>
      <w:bookmarkEnd w:id="0"/>
    </w:p>
    <w:p w:rsidR="001B5115" w:rsidRPr="00636F1E" w:rsidRDefault="004F7FB0" w:rsidP="000860D0">
      <w:pPr>
        <w:pStyle w:val="Corpsdetexte"/>
        <w:widowControl/>
        <w:numPr>
          <w:ilvl w:val="1"/>
          <w:numId w:val="1"/>
        </w:numPr>
        <w:tabs>
          <w:tab w:val="clear" w:pos="990"/>
          <w:tab w:val="num" w:pos="-74"/>
        </w:tabs>
        <w:ind w:left="284" w:hanging="284"/>
        <w:rPr>
          <w:u w:val="single"/>
        </w:rPr>
      </w:pPr>
      <w:bookmarkStart w:id="1" w:name="_GoBack"/>
      <w:r w:rsidRPr="004F7FB0">
        <w:rPr>
          <w:b/>
        </w:rPr>
        <w:t>2010-37</w:t>
      </w:r>
      <w:r>
        <w:t xml:space="preserve"> : élaborer une fiche « Perfectionnement à l’utilisation du VOR, de l’ADF et du GPS en </w:t>
      </w:r>
      <w:bookmarkEnd w:id="1"/>
      <w:r>
        <w:t xml:space="preserve">VFR » (porteurs : </w:t>
      </w:r>
      <w:proofErr w:type="spellStart"/>
      <w:r>
        <w:t>J.Loury</w:t>
      </w:r>
      <w:proofErr w:type="spellEnd"/>
      <w:r>
        <w:t xml:space="preserve"> - </w:t>
      </w:r>
      <w:proofErr w:type="spellStart"/>
      <w:r>
        <w:t>LP.Bugeat</w:t>
      </w:r>
      <w:proofErr w:type="spellEnd"/>
      <w:r>
        <w:t>)</w:t>
      </w:r>
      <w:r w:rsidR="00847C9D">
        <w:br/>
      </w:r>
      <w:r w:rsidR="00995626" w:rsidRPr="00847C9D">
        <w:rPr>
          <w:b/>
        </w:rPr>
        <w:t>A</w:t>
      </w:r>
      <w:r w:rsidR="001B5115" w:rsidRPr="00847C9D">
        <w:rPr>
          <w:b/>
        </w:rPr>
        <w:t>ction</w:t>
      </w:r>
      <w:r w:rsidR="00995626" w:rsidRPr="00847C9D">
        <w:rPr>
          <w:b/>
        </w:rPr>
        <w:t xml:space="preserve"> </w:t>
      </w:r>
      <w:r w:rsidR="00995626" w:rsidRPr="00636F1E">
        <w:rPr>
          <w:b/>
          <w:u w:val="single"/>
        </w:rPr>
        <w:t xml:space="preserve">à </w:t>
      </w:r>
      <w:r w:rsidR="00A12D8F" w:rsidRPr="00636F1E">
        <w:rPr>
          <w:b/>
          <w:u w:val="single"/>
        </w:rPr>
        <w:t>finaliser</w:t>
      </w:r>
      <w:r w:rsidR="001505A5" w:rsidRPr="00636F1E">
        <w:rPr>
          <w:b/>
          <w:u w:val="single"/>
        </w:rPr>
        <w:t xml:space="preserve"> avant </w:t>
      </w:r>
      <w:r w:rsidR="00F202CC">
        <w:rPr>
          <w:b/>
          <w:u w:val="single"/>
          <w:lang w:val="fr-FR"/>
        </w:rPr>
        <w:t>la réunion du 2</w:t>
      </w:r>
      <w:r w:rsidR="00F202CC" w:rsidRPr="00F202CC">
        <w:rPr>
          <w:b/>
          <w:u w:val="single"/>
          <w:vertAlign w:val="superscript"/>
          <w:lang w:val="fr-FR"/>
        </w:rPr>
        <w:t>ème</w:t>
      </w:r>
      <w:r w:rsidR="00F202CC">
        <w:rPr>
          <w:b/>
          <w:u w:val="single"/>
          <w:lang w:val="fr-FR"/>
        </w:rPr>
        <w:t xml:space="preserve"> trimestre</w:t>
      </w:r>
      <w:r w:rsidR="001505A5" w:rsidRPr="00636F1E">
        <w:rPr>
          <w:b/>
          <w:u w:val="single"/>
        </w:rPr>
        <w:t xml:space="preserve"> 2013</w:t>
      </w:r>
      <w:r w:rsidR="00A12D8F" w:rsidRPr="00636F1E">
        <w:rPr>
          <w:b/>
          <w:u w:val="single"/>
        </w:rPr>
        <w:t> !</w:t>
      </w:r>
    </w:p>
    <w:p w:rsidR="00FD3DA4" w:rsidRDefault="007B3E49" w:rsidP="000860D0">
      <w:pPr>
        <w:pStyle w:val="Corpsdetexte"/>
        <w:numPr>
          <w:ilvl w:val="1"/>
          <w:numId w:val="1"/>
        </w:numPr>
        <w:tabs>
          <w:tab w:val="clear" w:pos="990"/>
          <w:tab w:val="num" w:pos="283"/>
        </w:tabs>
        <w:ind w:left="284" w:hanging="284"/>
      </w:pPr>
      <w:r w:rsidRPr="00FD3DA4">
        <w:rPr>
          <w:b/>
        </w:rPr>
        <w:t>2011-MAI : 12</w:t>
      </w:r>
      <w:r w:rsidR="00600697">
        <w:t> :</w:t>
      </w:r>
      <w:r>
        <w:t xml:space="preserve"> </w:t>
      </w:r>
      <w:r w:rsidR="00ED4913">
        <w:t xml:space="preserve">inventorier et présenter en commission les consignes opérationnelles existantes, qu’elles soient ou non encore en vigueur ou pertinentes (porteur : </w:t>
      </w:r>
      <w:proofErr w:type="spellStart"/>
      <w:r w:rsidR="00600697">
        <w:t>T.Pereira</w:t>
      </w:r>
      <w:proofErr w:type="spellEnd"/>
      <w:r w:rsidR="00ED4913">
        <w:t>)</w:t>
      </w:r>
      <w:r w:rsidR="00600697">
        <w:t xml:space="preserve"> </w:t>
      </w:r>
      <w:r w:rsidR="00ED4913">
        <w:t>(conditionne la clôture d</w:t>
      </w:r>
      <w:r w:rsidR="00600697">
        <w:t xml:space="preserve">es </w:t>
      </w:r>
      <w:r w:rsidR="00AC797F">
        <w:t xml:space="preserve">deux </w:t>
      </w:r>
      <w:r w:rsidR="00600697">
        <w:t xml:space="preserve">actions </w:t>
      </w:r>
      <w:r w:rsidR="003F65AD" w:rsidRPr="00FD3DA4">
        <w:rPr>
          <w:b/>
        </w:rPr>
        <w:t>2011-MAI : 13 et 2011-MAI : 14</w:t>
      </w:r>
      <w:r w:rsidR="00AB469D">
        <w:t>)</w:t>
      </w:r>
      <w:r w:rsidR="003F65AD">
        <w:t>.</w:t>
      </w:r>
      <w:r w:rsidR="000122B8">
        <w:br/>
      </w:r>
      <w:r w:rsidR="00D53935" w:rsidRPr="00FD3DA4">
        <w:rPr>
          <w:b/>
        </w:rPr>
        <w:t>Action</w:t>
      </w:r>
      <w:r w:rsidR="00470CEA">
        <w:rPr>
          <w:b/>
        </w:rPr>
        <w:t>s</w:t>
      </w:r>
      <w:r w:rsidR="00D53935" w:rsidRPr="00FD3DA4">
        <w:rPr>
          <w:b/>
        </w:rPr>
        <w:t xml:space="preserve"> </w:t>
      </w:r>
      <w:r w:rsidR="00F202CC" w:rsidRPr="00636F1E">
        <w:rPr>
          <w:b/>
          <w:u w:val="single"/>
        </w:rPr>
        <w:t xml:space="preserve">à finaliser avant </w:t>
      </w:r>
      <w:r w:rsidR="00F202CC">
        <w:rPr>
          <w:b/>
          <w:u w:val="single"/>
          <w:lang w:val="fr-FR"/>
        </w:rPr>
        <w:t>la réunion du 2</w:t>
      </w:r>
      <w:r w:rsidR="00F202CC" w:rsidRPr="00F202CC">
        <w:rPr>
          <w:b/>
          <w:u w:val="single"/>
          <w:vertAlign w:val="superscript"/>
          <w:lang w:val="fr-FR"/>
        </w:rPr>
        <w:t>ème</w:t>
      </w:r>
      <w:r w:rsidR="00F202CC">
        <w:rPr>
          <w:b/>
          <w:u w:val="single"/>
          <w:lang w:val="fr-FR"/>
        </w:rPr>
        <w:t xml:space="preserve"> trimestre</w:t>
      </w:r>
      <w:r w:rsidR="00F202CC" w:rsidRPr="00636F1E">
        <w:rPr>
          <w:b/>
          <w:u w:val="single"/>
        </w:rPr>
        <w:t xml:space="preserve"> 2013 !</w:t>
      </w:r>
    </w:p>
    <w:p w:rsidR="00BE6111" w:rsidRPr="004E376F" w:rsidRDefault="00600697" w:rsidP="00CE5509">
      <w:pPr>
        <w:pStyle w:val="Corpsdetexte"/>
        <w:keepNext/>
        <w:keepLines/>
        <w:widowControl/>
        <w:numPr>
          <w:ilvl w:val="0"/>
          <w:numId w:val="2"/>
        </w:numPr>
        <w:tabs>
          <w:tab w:val="left" w:pos="284"/>
        </w:tabs>
        <w:ind w:left="284" w:hanging="284"/>
      </w:pPr>
      <w:r w:rsidRPr="00FD3DA4">
        <w:rPr>
          <w:b/>
        </w:rPr>
        <w:lastRenderedPageBreak/>
        <w:t>2011-MAI : 18</w:t>
      </w:r>
      <w:r>
        <w:t xml:space="preserve"> : </w:t>
      </w:r>
      <w:r w:rsidR="008316C2">
        <w:t xml:space="preserve">Programme de sensibilisation/formation </w:t>
      </w:r>
      <w:r w:rsidR="008316C2" w:rsidRPr="005035E5">
        <w:t>à la Sécurité au sol</w:t>
      </w:r>
      <w:r w:rsidR="008316C2">
        <w:t xml:space="preserve"> (alias </w:t>
      </w:r>
      <w:r w:rsidR="003F65AD">
        <w:t>« </w:t>
      </w:r>
      <w:r w:rsidR="003F65AD" w:rsidRPr="00D57796">
        <w:t>Pack Sécurité Sol</w:t>
      </w:r>
      <w:r w:rsidR="003F65AD">
        <w:t> »</w:t>
      </w:r>
      <w:r w:rsidR="004F7FB0">
        <w:t>) (</w:t>
      </w:r>
      <w:r w:rsidR="008316C2">
        <w:t xml:space="preserve">porteur : </w:t>
      </w:r>
      <w:proofErr w:type="spellStart"/>
      <w:r w:rsidR="008316C2">
        <w:t>M.Postal</w:t>
      </w:r>
      <w:proofErr w:type="spellEnd"/>
      <w:r w:rsidR="004F7FB0">
        <w:t>)</w:t>
      </w:r>
      <w:r w:rsidR="00084943">
        <w:br/>
      </w:r>
      <w:r w:rsidR="006D3FF5">
        <w:rPr>
          <w:lang w:val="fr-FR"/>
        </w:rPr>
        <w:t xml:space="preserve">Le </w:t>
      </w:r>
      <w:r w:rsidR="00C43C7B">
        <w:rPr>
          <w:lang w:val="fr-FR"/>
        </w:rPr>
        <w:t>1er</w:t>
      </w:r>
      <w:r w:rsidR="00BE6111">
        <w:rPr>
          <w:lang w:val="fr-FR"/>
        </w:rPr>
        <w:t xml:space="preserve"> </w:t>
      </w:r>
      <w:proofErr w:type="spellStart"/>
      <w:r w:rsidR="00BE6111">
        <w:rPr>
          <w:lang w:val="fr-FR"/>
        </w:rPr>
        <w:t>draft</w:t>
      </w:r>
      <w:proofErr w:type="spellEnd"/>
      <w:r w:rsidR="00BE6111">
        <w:rPr>
          <w:lang w:val="fr-FR"/>
        </w:rPr>
        <w:t xml:space="preserve"> </w:t>
      </w:r>
      <w:r w:rsidR="00F202CC">
        <w:rPr>
          <w:lang w:val="fr-FR"/>
        </w:rPr>
        <w:t>a été enrichi par</w:t>
      </w:r>
      <w:r w:rsidR="00BE6111">
        <w:rPr>
          <w:lang w:val="fr-FR"/>
        </w:rPr>
        <w:t xml:space="preserve"> les membres de la CISOA </w:t>
      </w:r>
      <w:r w:rsidR="00F202CC">
        <w:rPr>
          <w:lang w:val="fr-FR"/>
        </w:rPr>
        <w:t xml:space="preserve">avec le concours de </w:t>
      </w:r>
      <w:proofErr w:type="spellStart"/>
      <w:r w:rsidR="00F202CC">
        <w:rPr>
          <w:lang w:val="fr-FR"/>
        </w:rPr>
        <w:t>P.Dias</w:t>
      </w:r>
      <w:proofErr w:type="spellEnd"/>
      <w:r w:rsidR="00F202CC">
        <w:rPr>
          <w:lang w:val="fr-FR"/>
        </w:rPr>
        <w:t xml:space="preserve"> (CCA-LFCL).</w:t>
      </w:r>
      <w:r w:rsidR="00BE6111">
        <w:rPr>
          <w:lang w:val="fr-FR"/>
        </w:rPr>
        <w:br/>
      </w:r>
      <w:r w:rsidR="00360ADA">
        <w:rPr>
          <w:lang w:val="fr-FR"/>
        </w:rPr>
        <w:t>L</w:t>
      </w:r>
      <w:r w:rsidR="000B5B04">
        <w:rPr>
          <w:lang w:val="fr-FR"/>
        </w:rPr>
        <w:t xml:space="preserve">’AUATBL </w:t>
      </w:r>
      <w:r w:rsidR="00360ADA">
        <w:rPr>
          <w:lang w:val="fr-FR"/>
        </w:rPr>
        <w:t>ayant l’action d’</w:t>
      </w:r>
      <w:r w:rsidR="000B5B04">
        <w:rPr>
          <w:lang w:val="fr-FR"/>
        </w:rPr>
        <w:t>obtenir un supp</w:t>
      </w:r>
      <w:r w:rsidR="006D3FF5">
        <w:rPr>
          <w:lang w:val="fr-FR"/>
        </w:rPr>
        <w:t>ort technique de spécialistes, c</w:t>
      </w:r>
      <w:r w:rsidR="000B5B04">
        <w:rPr>
          <w:lang w:val="fr-FR"/>
        </w:rPr>
        <w:t xml:space="preserve">e </w:t>
      </w:r>
      <w:proofErr w:type="spellStart"/>
      <w:r w:rsidR="000B5B04">
        <w:rPr>
          <w:lang w:val="fr-FR"/>
        </w:rPr>
        <w:t>draft</w:t>
      </w:r>
      <w:proofErr w:type="spellEnd"/>
      <w:r w:rsidR="000B5B04">
        <w:rPr>
          <w:lang w:val="fr-FR"/>
        </w:rPr>
        <w:t xml:space="preserve"> </w:t>
      </w:r>
      <w:r w:rsidR="00F202CC">
        <w:rPr>
          <w:lang w:val="fr-FR"/>
        </w:rPr>
        <w:t xml:space="preserve">a été soumis </w:t>
      </w:r>
      <w:r w:rsidR="000B5B04">
        <w:rPr>
          <w:lang w:val="fr-FR"/>
        </w:rPr>
        <w:t xml:space="preserve">à </w:t>
      </w:r>
      <w:r w:rsidR="00360ADA">
        <w:rPr>
          <w:lang w:val="fr-FR"/>
        </w:rPr>
        <w:t>son porteur (</w:t>
      </w:r>
      <w:proofErr w:type="spellStart"/>
      <w:r w:rsidR="00360ADA">
        <w:rPr>
          <w:lang w:val="fr-FR"/>
        </w:rPr>
        <w:t>D.Vacher</w:t>
      </w:r>
      <w:proofErr w:type="spellEnd"/>
      <w:r w:rsidR="00360ADA">
        <w:rPr>
          <w:lang w:val="fr-FR"/>
        </w:rPr>
        <w:t xml:space="preserve"> - </w:t>
      </w:r>
      <w:r w:rsidR="000B5B04">
        <w:rPr>
          <w:lang w:val="fr-FR"/>
        </w:rPr>
        <w:t>RSV de l’ISAE-CAS)</w:t>
      </w:r>
      <w:r w:rsidR="00F202CC">
        <w:rPr>
          <w:lang w:val="fr-FR"/>
        </w:rPr>
        <w:t>, qui a fait le commentaire suivant « …</w:t>
      </w:r>
      <w:r w:rsidR="00F202CC" w:rsidRPr="00B1671E">
        <w:t xml:space="preserve"> </w:t>
      </w:r>
      <w:r w:rsidR="00F202CC" w:rsidRPr="00B1671E">
        <w:rPr>
          <w:i/>
        </w:rPr>
        <w:t>Démarche particulièrement i</w:t>
      </w:r>
      <w:r w:rsidR="00F202CC">
        <w:rPr>
          <w:i/>
        </w:rPr>
        <w:t>ntéressante.</w:t>
      </w:r>
      <w:r w:rsidR="00F202CC">
        <w:rPr>
          <w:i/>
          <w:lang w:val="fr-FR"/>
        </w:rPr>
        <w:t xml:space="preserve"> </w:t>
      </w:r>
      <w:r w:rsidR="00F202CC" w:rsidRPr="00B1671E">
        <w:rPr>
          <w:i/>
        </w:rPr>
        <w:t>A appliquer maintenant et si possible à comm</w:t>
      </w:r>
      <w:r w:rsidR="00F202CC">
        <w:rPr>
          <w:i/>
        </w:rPr>
        <w:t>uniquer aux clubs de Lasbordes.</w:t>
      </w:r>
      <w:r w:rsidR="00F202CC">
        <w:rPr>
          <w:i/>
          <w:lang w:val="fr-FR"/>
        </w:rPr>
        <w:t xml:space="preserve"> </w:t>
      </w:r>
      <w:r w:rsidR="00F202CC" w:rsidRPr="00B1671E">
        <w:rPr>
          <w:i/>
        </w:rPr>
        <w:t>Pour le moment je ne vois pas de remarques à ajouter</w:t>
      </w:r>
      <w:r w:rsidR="00F202CC">
        <w:t>.</w:t>
      </w:r>
      <w:r w:rsidR="00F202CC">
        <w:rPr>
          <w:lang w:val="fr-FR"/>
        </w:rPr>
        <w:t> »</w:t>
      </w:r>
      <w:r w:rsidR="00F202CC">
        <w:rPr>
          <w:lang w:val="fr-FR"/>
        </w:rPr>
        <w:br/>
        <w:t xml:space="preserve">Le programme </w:t>
      </w:r>
      <w:r w:rsidR="00515969">
        <w:rPr>
          <w:lang w:val="fr-FR"/>
        </w:rPr>
        <w:t xml:space="preserve">validé en commission </w:t>
      </w:r>
      <w:r w:rsidR="00F202CC">
        <w:rPr>
          <w:lang w:val="fr-FR"/>
        </w:rPr>
        <w:t xml:space="preserve">figure </w:t>
      </w:r>
      <w:r w:rsidR="000B5B04">
        <w:rPr>
          <w:lang w:val="fr-FR"/>
        </w:rPr>
        <w:t>ci-contre  </w:t>
      </w:r>
      <w:proofErr w:type="gramStart"/>
      <w:r w:rsidR="000B5B04">
        <w:rPr>
          <w:lang w:val="fr-FR"/>
        </w:rPr>
        <w:t xml:space="preserve">: </w:t>
      </w:r>
      <w:bookmarkStart w:id="2" w:name="_MON_1425039877"/>
      <w:bookmarkEnd w:id="2"/>
      <w:r w:rsidR="000B5B04">
        <w:rPr>
          <w:lang w:val="fr-FR"/>
        </w:rPr>
        <w:object w:dxaOrig="1547" w:dyaOrig="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Word.Document.8" ShapeID="_x0000_i1025" DrawAspect="Icon" ObjectID="_1432667403" r:id="rId10">
            <o:FieldCodes>\s</o:FieldCodes>
          </o:OLEObject>
        </w:object>
      </w:r>
      <w:r w:rsidR="000B5B04">
        <w:rPr>
          <w:lang w:val="fr-FR"/>
        </w:rPr>
        <w:t>.</w:t>
      </w:r>
      <w:proofErr w:type="gramEnd"/>
      <w:r w:rsidR="002D2E6A">
        <w:rPr>
          <w:lang w:val="fr-FR"/>
        </w:rPr>
        <w:br/>
      </w:r>
      <w:r w:rsidR="00F202CC" w:rsidRPr="00FD3DA4">
        <w:rPr>
          <w:b/>
        </w:rPr>
        <w:t xml:space="preserve">Action </w:t>
      </w:r>
      <w:r w:rsidR="00F202CC">
        <w:rPr>
          <w:b/>
          <w:lang w:val="fr-FR"/>
        </w:rPr>
        <w:t>close</w:t>
      </w:r>
      <w:r w:rsidR="00515969">
        <w:rPr>
          <w:lang w:val="fr-FR"/>
        </w:rPr>
        <w:br/>
      </w:r>
      <w:r w:rsidR="00515969" w:rsidRPr="00515969">
        <w:rPr>
          <w:lang w:val="fr-FR"/>
        </w:rPr>
        <w:t>Dans c</w:t>
      </w:r>
      <w:r w:rsidR="002D2E6A" w:rsidRPr="00515969">
        <w:rPr>
          <w:lang w:val="fr-FR"/>
        </w:rPr>
        <w:t xml:space="preserve">e programme </w:t>
      </w:r>
      <w:r w:rsidR="00515969" w:rsidRPr="00515969">
        <w:rPr>
          <w:lang w:val="fr-FR"/>
        </w:rPr>
        <w:t>divers</w:t>
      </w:r>
      <w:r w:rsidR="000D0CDD" w:rsidRPr="00515969">
        <w:rPr>
          <w:lang w:val="fr-FR"/>
        </w:rPr>
        <w:t xml:space="preserve"> membres </w:t>
      </w:r>
      <w:r w:rsidR="00515969" w:rsidRPr="00515969">
        <w:rPr>
          <w:lang w:val="fr-FR"/>
        </w:rPr>
        <w:t xml:space="preserve">du CA-ACAT et de l’équipe pédagogique </w:t>
      </w:r>
      <w:r w:rsidR="000D0CDD" w:rsidRPr="00515969">
        <w:rPr>
          <w:lang w:val="fr-FR"/>
        </w:rPr>
        <w:t>sont cités comme « intervenant »</w:t>
      </w:r>
      <w:r w:rsidR="00515969" w:rsidRPr="00515969">
        <w:rPr>
          <w:lang w:val="fr-FR"/>
        </w:rPr>
        <w:t>.</w:t>
      </w:r>
      <w:r w:rsidR="00515969" w:rsidRPr="00515969">
        <w:rPr>
          <w:lang w:val="fr-FR"/>
        </w:rPr>
        <w:br/>
        <w:t>L</w:t>
      </w:r>
      <w:r w:rsidR="00D025EB" w:rsidRPr="00515969">
        <w:rPr>
          <w:lang w:val="fr-FR"/>
        </w:rPr>
        <w:t xml:space="preserve">e </w:t>
      </w:r>
      <w:r w:rsidR="00515969" w:rsidRPr="00515969">
        <w:rPr>
          <w:lang w:val="fr-FR"/>
        </w:rPr>
        <w:t>programme</w:t>
      </w:r>
      <w:r w:rsidR="000D0CDD" w:rsidRPr="00515969">
        <w:rPr>
          <w:lang w:val="fr-FR"/>
        </w:rPr>
        <w:t xml:space="preserve"> </w:t>
      </w:r>
      <w:r w:rsidR="00515969" w:rsidRPr="00515969">
        <w:rPr>
          <w:lang w:val="fr-FR"/>
        </w:rPr>
        <w:t xml:space="preserve">élaboré </w:t>
      </w:r>
      <w:r w:rsidR="000D0CDD" w:rsidRPr="00515969">
        <w:rPr>
          <w:lang w:val="fr-FR"/>
        </w:rPr>
        <w:t xml:space="preserve">déborde </w:t>
      </w:r>
      <w:r w:rsidR="00D025EB" w:rsidRPr="00515969">
        <w:rPr>
          <w:lang w:val="fr-FR"/>
        </w:rPr>
        <w:t>le</w:t>
      </w:r>
      <w:r w:rsidR="000D0CDD" w:rsidRPr="00515969">
        <w:rPr>
          <w:lang w:val="fr-FR"/>
        </w:rPr>
        <w:t xml:space="preserve"> strict domaine de la Sécurité des Opérations aériennes, en </w:t>
      </w:r>
      <w:r w:rsidR="00375891" w:rsidRPr="00515969">
        <w:rPr>
          <w:lang w:val="fr-FR"/>
        </w:rPr>
        <w:t>particulier au travers des vole</w:t>
      </w:r>
      <w:r w:rsidR="000D0CDD" w:rsidRPr="00515969">
        <w:rPr>
          <w:lang w:val="fr-FR"/>
        </w:rPr>
        <w:t>t</w:t>
      </w:r>
      <w:r w:rsidR="00375891" w:rsidRPr="00515969">
        <w:rPr>
          <w:lang w:val="fr-FR"/>
        </w:rPr>
        <w:t>s </w:t>
      </w:r>
      <w:r w:rsidR="00C43C7B" w:rsidRPr="00515969">
        <w:rPr>
          <w:lang w:val="fr-FR"/>
        </w:rPr>
        <w:t xml:space="preserve">: </w:t>
      </w:r>
      <w:r w:rsidR="00375891" w:rsidRPr="00515969">
        <w:rPr>
          <w:lang w:val="fr-FR"/>
        </w:rPr>
        <w:br/>
        <w:t>GENERALITES</w:t>
      </w:r>
      <w:r w:rsidR="00375891" w:rsidRPr="00515969">
        <w:rPr>
          <w:lang w:val="fr-FR"/>
        </w:rPr>
        <w:br/>
        <w:t>PREVENTION </w:t>
      </w:r>
      <w:r w:rsidR="00C43C7B" w:rsidRPr="00515969">
        <w:rPr>
          <w:lang w:val="fr-FR"/>
        </w:rPr>
        <w:t xml:space="preserve">: </w:t>
      </w:r>
      <w:r w:rsidR="00375891" w:rsidRPr="00515969">
        <w:rPr>
          <w:lang w:val="fr-FR"/>
        </w:rPr>
        <w:br/>
        <w:t>Protection (sûreté) et utilisation de l’infrastructure et de son équipement</w:t>
      </w:r>
      <w:r w:rsidR="00375891" w:rsidRPr="00515969">
        <w:rPr>
          <w:lang w:val="fr-FR"/>
        </w:rPr>
        <w:br/>
      </w:r>
      <w:r w:rsidR="00375891" w:rsidRPr="00375891">
        <w:t>Secours aux blessés, combat du feu</w:t>
      </w:r>
      <w:r w:rsidR="00375891" w:rsidRPr="00515969">
        <w:rPr>
          <w:lang w:val="fr-FR"/>
        </w:rPr>
        <w:br/>
      </w:r>
      <w:r w:rsidR="00375891" w:rsidRPr="00375891">
        <w:t>TRAITEMENT DE L’EVENEMENT REDOUTE (QUE FAIRE ?)</w:t>
      </w:r>
      <w:r w:rsidR="00375891" w:rsidRPr="00515969">
        <w:rPr>
          <w:lang w:val="fr-FR"/>
        </w:rPr>
        <w:br/>
      </w:r>
      <w:r w:rsidR="00375891" w:rsidRPr="00375891">
        <w:t>VERIFICATION PERIODIQUE ET ENTRETIEN DES MOYENS DE SECOURS ET DE LUTTE CONTRE L’INCENDIE</w:t>
      </w:r>
      <w:r w:rsidR="00515969" w:rsidRPr="00515969">
        <w:rPr>
          <w:lang w:val="fr-FR"/>
        </w:rPr>
        <w:br/>
      </w:r>
      <w:r w:rsidR="00515969" w:rsidRPr="00515969">
        <w:rPr>
          <w:i/>
          <w:lang w:val="fr-FR"/>
        </w:rPr>
        <w:t>Décision</w:t>
      </w:r>
      <w:r w:rsidR="00515969" w:rsidRPr="00515969">
        <w:rPr>
          <w:lang w:val="fr-FR"/>
        </w:rPr>
        <w:t> : soumettre ce programme à l’avis du CA-ACAT</w:t>
      </w:r>
      <w:r w:rsidR="00515969">
        <w:rPr>
          <w:lang w:val="fr-FR"/>
        </w:rPr>
        <w:t xml:space="preserve"> (action : </w:t>
      </w:r>
      <w:proofErr w:type="spellStart"/>
      <w:r w:rsidR="00515969">
        <w:rPr>
          <w:lang w:val="fr-FR"/>
        </w:rPr>
        <w:t>J.Loury</w:t>
      </w:r>
      <w:proofErr w:type="spellEnd"/>
      <w:r w:rsidR="00515969">
        <w:rPr>
          <w:lang w:val="fr-FR"/>
        </w:rPr>
        <w:t>)</w:t>
      </w:r>
      <w:r w:rsidR="0039154C">
        <w:rPr>
          <w:lang w:val="fr-FR"/>
        </w:rPr>
        <w:br/>
        <w:t xml:space="preserve">Nota : </w:t>
      </w:r>
      <w:r w:rsidR="00C43C7B">
        <w:rPr>
          <w:lang w:val="fr-FR"/>
        </w:rPr>
        <w:t xml:space="preserve">par la même occasion </w:t>
      </w:r>
      <w:r w:rsidR="0039154C">
        <w:rPr>
          <w:lang w:val="fr-FR"/>
        </w:rPr>
        <w:t xml:space="preserve">les documents </w:t>
      </w:r>
      <w:r w:rsidR="00C43C7B">
        <w:rPr>
          <w:lang w:val="fr-FR"/>
        </w:rPr>
        <w:t xml:space="preserve">non encore diffusés </w:t>
      </w:r>
      <w:r w:rsidR="00167621">
        <w:rPr>
          <w:lang w:val="fr-FR"/>
        </w:rPr>
        <w:t>« </w:t>
      </w:r>
      <w:r w:rsidR="00B13E52" w:rsidRPr="00167621">
        <w:t>Que peut-on attendre d’un instructeur en aéroclub ?</w:t>
      </w:r>
      <w:r w:rsidR="00167621">
        <w:rPr>
          <w:lang w:val="fr-FR"/>
        </w:rPr>
        <w:t> » et « </w:t>
      </w:r>
      <w:r w:rsidR="00B13E52" w:rsidRPr="00167621">
        <w:t>Mandat de l’instructeur de vol pour la sécurité des vols</w:t>
      </w:r>
      <w:r w:rsidR="00C43C7B">
        <w:rPr>
          <w:lang w:val="fr-FR"/>
        </w:rPr>
        <w:t> »</w:t>
      </w:r>
      <w:r w:rsidR="00167621">
        <w:rPr>
          <w:lang w:val="fr-FR"/>
        </w:rPr>
        <w:t xml:space="preserve"> seront soumis</w:t>
      </w:r>
      <w:r w:rsidR="00167621" w:rsidRPr="00167621">
        <w:rPr>
          <w:lang w:val="fr-FR"/>
        </w:rPr>
        <w:t xml:space="preserve"> </w:t>
      </w:r>
      <w:r w:rsidR="00167621" w:rsidRPr="00515969">
        <w:rPr>
          <w:lang w:val="fr-FR"/>
        </w:rPr>
        <w:t>à l’avis du CA-ACAT</w:t>
      </w:r>
      <w:r w:rsidR="00C43C7B">
        <w:rPr>
          <w:lang w:val="fr-FR"/>
        </w:rPr>
        <w:t>.</w:t>
      </w:r>
    </w:p>
    <w:p w:rsidR="00FB7AC2" w:rsidRDefault="006E1BB0" w:rsidP="00032B70">
      <w:pPr>
        <w:pStyle w:val="Corpsdetexte"/>
        <w:widowControl/>
        <w:numPr>
          <w:ilvl w:val="0"/>
          <w:numId w:val="2"/>
        </w:numPr>
        <w:tabs>
          <w:tab w:val="left" w:pos="284"/>
        </w:tabs>
        <w:ind w:left="284" w:hanging="284"/>
        <w:rPr>
          <w:lang w:val="fr-FR"/>
        </w:rPr>
      </w:pPr>
      <w:r>
        <w:rPr>
          <w:b/>
        </w:rPr>
        <w:t>2012-SEPT : 2</w:t>
      </w:r>
      <w:r>
        <w:rPr>
          <w:b/>
          <w:lang w:val="fr-FR"/>
        </w:rPr>
        <w:t>4</w:t>
      </w:r>
      <w:r>
        <w:t> </w:t>
      </w:r>
      <w:r>
        <w:rPr>
          <w:lang w:val="fr-FR"/>
        </w:rPr>
        <w:t xml:space="preserve">: </w:t>
      </w:r>
      <w:r w:rsidR="00B03B81">
        <w:rPr>
          <w:lang w:val="fr-FR"/>
        </w:rPr>
        <w:t>e</w:t>
      </w:r>
      <w:r w:rsidRPr="00697082">
        <w:rPr>
          <w:lang w:val="fr-FR"/>
        </w:rPr>
        <w:t>xprimer au CA-ACAT le besoin qu’a la CISOA d’assouplir l’exigence de « faire approuver systématiquement par le CA toute communication de documents à l’extérieur ».</w:t>
      </w:r>
      <w:r w:rsidRPr="006E1BB0">
        <w:rPr>
          <w:lang w:val="fr-FR"/>
        </w:rPr>
        <w:t xml:space="preserve"> </w:t>
      </w:r>
      <w:r>
        <w:rPr>
          <w:lang w:val="fr-FR"/>
        </w:rPr>
        <w:t xml:space="preserve">(porteur </w:t>
      </w:r>
      <w:proofErr w:type="spellStart"/>
      <w:r>
        <w:rPr>
          <w:lang w:val="fr-FR"/>
        </w:rPr>
        <w:t>G.Marion</w:t>
      </w:r>
      <w:proofErr w:type="spellEnd"/>
      <w:r>
        <w:rPr>
          <w:lang w:val="fr-FR"/>
        </w:rPr>
        <w:t>)</w:t>
      </w:r>
      <w:r w:rsidRPr="00697082">
        <w:rPr>
          <w:lang w:val="fr-FR"/>
        </w:rPr>
        <w:t>.</w:t>
      </w:r>
      <w:r w:rsidR="00A5408A">
        <w:rPr>
          <w:lang w:val="fr-FR"/>
        </w:rPr>
        <w:br/>
      </w:r>
      <w:r w:rsidR="000E3E75">
        <w:rPr>
          <w:lang w:val="fr-FR"/>
        </w:rPr>
        <w:t>U</w:t>
      </w:r>
      <w:r w:rsidR="000E3E75" w:rsidRPr="008530F7">
        <w:rPr>
          <w:lang w:val="fr-FR"/>
        </w:rPr>
        <w:t xml:space="preserve">n bilan des actions </w:t>
      </w:r>
      <w:r w:rsidR="00360ADA">
        <w:rPr>
          <w:lang w:val="fr-FR"/>
        </w:rPr>
        <w:t xml:space="preserve">2012 </w:t>
      </w:r>
      <w:r w:rsidR="000E3E75" w:rsidRPr="008530F7">
        <w:rPr>
          <w:lang w:val="fr-FR"/>
        </w:rPr>
        <w:t>de la CISOA</w:t>
      </w:r>
      <w:r w:rsidR="000E3E75">
        <w:rPr>
          <w:lang w:val="fr-FR"/>
        </w:rPr>
        <w:t xml:space="preserve"> </w:t>
      </w:r>
      <w:r w:rsidR="008530F7" w:rsidRPr="008530F7">
        <w:rPr>
          <w:lang w:val="fr-FR"/>
        </w:rPr>
        <w:t xml:space="preserve">a </w:t>
      </w:r>
      <w:r w:rsidR="000E3E75">
        <w:rPr>
          <w:lang w:val="fr-FR"/>
        </w:rPr>
        <w:t xml:space="preserve">été </w:t>
      </w:r>
      <w:r w:rsidR="008530F7" w:rsidRPr="008530F7">
        <w:rPr>
          <w:lang w:val="fr-FR"/>
        </w:rPr>
        <w:t xml:space="preserve">présenté au CA </w:t>
      </w:r>
      <w:r w:rsidR="00FD7CBC">
        <w:rPr>
          <w:lang w:val="fr-FR"/>
        </w:rPr>
        <w:t xml:space="preserve">le </w:t>
      </w:r>
      <w:r w:rsidR="000E3E75">
        <w:rPr>
          <w:lang w:val="fr-FR"/>
        </w:rPr>
        <w:t>07/02/12</w:t>
      </w:r>
      <w:r w:rsidR="001B6B04">
        <w:rPr>
          <w:lang w:val="fr-FR"/>
        </w:rPr>
        <w:t> </w:t>
      </w:r>
      <w:r w:rsidR="00C43C7B">
        <w:rPr>
          <w:lang w:val="fr-FR"/>
        </w:rPr>
        <w:t xml:space="preserve">: </w:t>
      </w:r>
      <w:bookmarkStart w:id="3" w:name="_MON_1425048715"/>
      <w:bookmarkEnd w:id="3"/>
      <w:r w:rsidR="00615129">
        <w:rPr>
          <w:lang w:val="fr-FR"/>
        </w:rPr>
        <w:object w:dxaOrig="1547" w:dyaOrig="1001">
          <v:shape id="_x0000_i1026" type="#_x0000_t75" style="width:77.25pt;height:50.25pt" o:ole="">
            <v:imagedata r:id="rId11" o:title=""/>
          </v:shape>
          <o:OLEObject Type="Embed" ProgID="Word.Document.12" ShapeID="_x0000_i1026" DrawAspect="Icon" ObjectID="_1432667404" r:id="rId12">
            <o:FieldCodes>\s</o:FieldCodes>
          </o:OLEObject>
        </w:object>
      </w:r>
    </w:p>
    <w:p w:rsidR="00FB7AC2" w:rsidRDefault="0005470A" w:rsidP="00FB7AC2">
      <w:pPr>
        <w:pStyle w:val="Corpsdetexte"/>
        <w:widowControl/>
        <w:tabs>
          <w:tab w:val="left" w:pos="284"/>
        </w:tabs>
        <w:ind w:left="284"/>
        <w:rPr>
          <w:lang w:val="fr-FR"/>
        </w:rPr>
      </w:pPr>
      <w:r>
        <w:rPr>
          <w:lang w:val="fr-FR"/>
        </w:rPr>
        <w:t xml:space="preserve">Il n’y a pas </w:t>
      </w:r>
      <w:r w:rsidR="00615129">
        <w:rPr>
          <w:lang w:val="fr-FR"/>
        </w:rPr>
        <w:t xml:space="preserve">vraiment </w:t>
      </w:r>
      <w:r>
        <w:rPr>
          <w:lang w:val="fr-FR"/>
        </w:rPr>
        <w:t xml:space="preserve">eu de réaction </w:t>
      </w:r>
      <w:r w:rsidR="00280788">
        <w:rPr>
          <w:lang w:val="fr-FR"/>
        </w:rPr>
        <w:t xml:space="preserve">du CA </w:t>
      </w:r>
      <w:r>
        <w:rPr>
          <w:lang w:val="fr-FR"/>
        </w:rPr>
        <w:t xml:space="preserve">à cette présentation ni </w:t>
      </w:r>
      <w:r w:rsidR="000E3E75">
        <w:rPr>
          <w:lang w:val="fr-FR"/>
        </w:rPr>
        <w:t>d</w:t>
      </w:r>
      <w:r w:rsidR="001B6B04">
        <w:rPr>
          <w:lang w:val="fr-FR"/>
        </w:rPr>
        <w:t>’expression d’</w:t>
      </w:r>
      <w:r>
        <w:rPr>
          <w:lang w:val="fr-FR"/>
        </w:rPr>
        <w:t>encouragement à poursuivre</w:t>
      </w:r>
      <w:r w:rsidR="001B6B04">
        <w:rPr>
          <w:lang w:val="fr-FR"/>
        </w:rPr>
        <w:t xml:space="preserve"> dans la voie que s’est fixée la commission</w:t>
      </w:r>
      <w:r w:rsidR="000E3E75">
        <w:rPr>
          <w:lang w:val="fr-FR"/>
        </w:rPr>
        <w:t> !</w:t>
      </w:r>
      <w:r>
        <w:rPr>
          <w:lang w:val="fr-FR"/>
        </w:rPr>
        <w:br/>
      </w:r>
      <w:r w:rsidRPr="008530F7">
        <w:rPr>
          <w:lang w:val="fr-FR"/>
        </w:rPr>
        <w:t xml:space="preserve">Le </w:t>
      </w:r>
      <w:r w:rsidR="00280788">
        <w:rPr>
          <w:lang w:val="fr-FR"/>
        </w:rPr>
        <w:t>reproche du CA fut de</w:t>
      </w:r>
      <w:r w:rsidRPr="008530F7">
        <w:rPr>
          <w:lang w:val="fr-FR"/>
        </w:rPr>
        <w:t xml:space="preserve"> </w:t>
      </w:r>
      <w:r w:rsidR="00280788">
        <w:rPr>
          <w:lang w:val="fr-FR"/>
        </w:rPr>
        <w:t xml:space="preserve">ne </w:t>
      </w:r>
      <w:r w:rsidRPr="008530F7">
        <w:rPr>
          <w:lang w:val="fr-FR"/>
        </w:rPr>
        <w:t xml:space="preserve">pas avoir fait </w:t>
      </w:r>
      <w:r w:rsidR="00BE6111" w:rsidRPr="008530F7">
        <w:rPr>
          <w:lang w:val="fr-FR"/>
        </w:rPr>
        <w:t>approuver</w:t>
      </w:r>
      <w:r w:rsidRPr="008530F7">
        <w:rPr>
          <w:lang w:val="fr-FR"/>
        </w:rPr>
        <w:t xml:space="preserve"> le programme du séminaire de recyclage 2013 avant sa publication</w:t>
      </w:r>
      <w:r w:rsidR="00280788">
        <w:rPr>
          <w:lang w:val="fr-FR"/>
        </w:rPr>
        <w:t> : l</w:t>
      </w:r>
      <w:r w:rsidR="00280788" w:rsidRPr="0005470A">
        <w:rPr>
          <w:lang w:val="fr-FR"/>
        </w:rPr>
        <w:t xml:space="preserve">’animateur </w:t>
      </w:r>
      <w:r w:rsidR="00280788" w:rsidRPr="00280788">
        <w:rPr>
          <w:lang w:val="fr-FR"/>
        </w:rPr>
        <w:t xml:space="preserve">de la commission </w:t>
      </w:r>
      <w:r w:rsidR="00280788" w:rsidRPr="0005470A">
        <w:rPr>
          <w:lang w:val="fr-FR"/>
        </w:rPr>
        <w:t xml:space="preserve">a </w:t>
      </w:r>
      <w:r w:rsidR="00280788">
        <w:rPr>
          <w:lang w:val="fr-FR"/>
        </w:rPr>
        <w:t>répondu que le P</w:t>
      </w:r>
      <w:r w:rsidR="000E3E75">
        <w:rPr>
          <w:lang w:val="fr-FR"/>
        </w:rPr>
        <w:t>rés</w:t>
      </w:r>
      <w:r w:rsidR="00F17E1B">
        <w:rPr>
          <w:lang w:val="fr-FR"/>
        </w:rPr>
        <w:t>ident avait été informé de vive-</w:t>
      </w:r>
      <w:r w:rsidR="000E3E75">
        <w:rPr>
          <w:lang w:val="fr-FR"/>
        </w:rPr>
        <w:t xml:space="preserve">voix à l’occasion d’un entretien informel à propos de </w:t>
      </w:r>
      <w:r w:rsidR="00C43C7B">
        <w:rPr>
          <w:lang w:val="fr-FR"/>
        </w:rPr>
        <w:t xml:space="preserve">l’accident du F-GUYA et de </w:t>
      </w:r>
      <w:r w:rsidR="000E3E75">
        <w:rPr>
          <w:lang w:val="fr-FR"/>
        </w:rPr>
        <w:t xml:space="preserve">ce que la CISOA avait décidé </w:t>
      </w:r>
      <w:r w:rsidR="00C43C7B">
        <w:rPr>
          <w:lang w:val="fr-FR"/>
        </w:rPr>
        <w:t>à ce sujet</w:t>
      </w:r>
      <w:r w:rsidR="000E3E75">
        <w:rPr>
          <w:lang w:val="fr-FR"/>
        </w:rPr>
        <w:t xml:space="preserve"> lors de sa réunion du 21/12/2012</w:t>
      </w:r>
      <w:r w:rsidR="00280788">
        <w:rPr>
          <w:lang w:val="fr-FR"/>
        </w:rPr>
        <w:t>.</w:t>
      </w:r>
    </w:p>
    <w:p w:rsidR="00F17E1B" w:rsidRDefault="0005470A" w:rsidP="00FB7AC2">
      <w:pPr>
        <w:pStyle w:val="Corpsdetexte"/>
        <w:widowControl/>
        <w:tabs>
          <w:tab w:val="left" w:pos="284"/>
        </w:tabs>
        <w:ind w:left="284"/>
        <w:rPr>
          <w:lang w:val="fr-FR"/>
        </w:rPr>
      </w:pPr>
      <w:r w:rsidRPr="0005470A">
        <w:rPr>
          <w:lang w:val="fr-FR"/>
        </w:rPr>
        <w:t xml:space="preserve">L’animateur </w:t>
      </w:r>
      <w:r w:rsidR="00BE6111" w:rsidRPr="0005470A">
        <w:rPr>
          <w:lang w:val="fr-FR"/>
        </w:rPr>
        <w:t xml:space="preserve">de la </w:t>
      </w:r>
      <w:r w:rsidR="00BE6111">
        <w:rPr>
          <w:lang w:val="fr-FR"/>
        </w:rPr>
        <w:t>commission</w:t>
      </w:r>
      <w:r w:rsidR="00BE6111" w:rsidRPr="0005470A">
        <w:rPr>
          <w:lang w:val="fr-FR"/>
        </w:rPr>
        <w:t xml:space="preserve"> </w:t>
      </w:r>
      <w:r w:rsidR="008530F7" w:rsidRPr="0005470A">
        <w:rPr>
          <w:lang w:val="fr-FR"/>
        </w:rPr>
        <w:t xml:space="preserve">a donné </w:t>
      </w:r>
      <w:r w:rsidR="000E3E75">
        <w:rPr>
          <w:lang w:val="fr-FR"/>
        </w:rPr>
        <w:t xml:space="preserve">au CA </w:t>
      </w:r>
      <w:r w:rsidR="008530F7" w:rsidRPr="0005470A">
        <w:rPr>
          <w:lang w:val="fr-FR"/>
        </w:rPr>
        <w:t xml:space="preserve">sa position quant à cette exigence </w:t>
      </w:r>
      <w:r>
        <w:rPr>
          <w:lang w:val="fr-FR"/>
        </w:rPr>
        <w:t>d’approbation préalable</w:t>
      </w:r>
      <w:r w:rsidR="00280788">
        <w:rPr>
          <w:lang w:val="fr-FR"/>
        </w:rPr>
        <w:t>, notamment</w:t>
      </w:r>
      <w:r w:rsidR="00B43684">
        <w:rPr>
          <w:lang w:val="fr-FR"/>
        </w:rPr>
        <w:t xml:space="preserve"> en </w:t>
      </w:r>
      <w:r w:rsidR="00BE6111">
        <w:rPr>
          <w:lang w:val="fr-FR"/>
        </w:rPr>
        <w:t xml:space="preserve">mettant en avant </w:t>
      </w:r>
      <w:r w:rsidR="00B43684">
        <w:rPr>
          <w:lang w:val="fr-FR"/>
        </w:rPr>
        <w:t xml:space="preserve">qu’elle </w:t>
      </w:r>
      <w:r w:rsidR="00BE6111">
        <w:rPr>
          <w:lang w:val="fr-FR"/>
        </w:rPr>
        <w:t>constitue</w:t>
      </w:r>
      <w:r w:rsidR="00280788">
        <w:rPr>
          <w:lang w:val="fr-FR"/>
        </w:rPr>
        <w:t xml:space="preserve"> un frein à la coopération </w:t>
      </w:r>
      <w:r w:rsidR="00BE6111">
        <w:rPr>
          <w:lang w:val="fr-FR"/>
        </w:rPr>
        <w:t xml:space="preserve">dans le domaine de la Sécurité des Vols </w:t>
      </w:r>
      <w:r w:rsidR="00280788">
        <w:rPr>
          <w:lang w:val="fr-FR"/>
        </w:rPr>
        <w:t>avec d’autres clubs, les fédérations ou l’autorité (DSAC-Sud).</w:t>
      </w:r>
      <w:r w:rsidR="00280788">
        <w:rPr>
          <w:lang w:val="fr-FR"/>
        </w:rPr>
        <w:br/>
      </w:r>
      <w:r w:rsidR="00280788" w:rsidRPr="00280788">
        <w:rPr>
          <w:lang w:val="fr-FR"/>
        </w:rPr>
        <w:t>Il a également</w:t>
      </w:r>
      <w:r w:rsidR="00280788" w:rsidRPr="00280788">
        <w:rPr>
          <w:b/>
          <w:lang w:val="fr-FR"/>
        </w:rPr>
        <w:t xml:space="preserve"> </w:t>
      </w:r>
      <w:r w:rsidR="00280788">
        <w:rPr>
          <w:lang w:val="fr-FR"/>
        </w:rPr>
        <w:t>fait part de</w:t>
      </w:r>
      <w:r w:rsidR="008530F7" w:rsidRPr="00280788">
        <w:rPr>
          <w:lang w:val="fr-FR"/>
        </w:rPr>
        <w:t xml:space="preserve"> son désappointement de n’avoir que très rarement, pour ne pas dire jamais, de</w:t>
      </w:r>
      <w:r w:rsidR="00280788">
        <w:rPr>
          <w:lang w:val="fr-FR"/>
        </w:rPr>
        <w:t xml:space="preserve"> la part du CA de </w:t>
      </w:r>
      <w:r w:rsidR="008530F7" w:rsidRPr="00280788">
        <w:rPr>
          <w:lang w:val="fr-FR"/>
        </w:rPr>
        <w:t xml:space="preserve">réponse aux demandes d’approbation des </w:t>
      </w:r>
      <w:r w:rsidRPr="00280788">
        <w:rPr>
          <w:lang w:val="fr-FR"/>
        </w:rPr>
        <w:t>CR</w:t>
      </w:r>
      <w:r w:rsidR="008530F7" w:rsidRPr="00280788">
        <w:rPr>
          <w:lang w:val="fr-FR"/>
        </w:rPr>
        <w:t xml:space="preserve"> de réunion de la commission ou de réaction aux informations communiquées dans le domaine de la Sécurité, en particulier en ce qui concerne la mise en place du SGS !</w:t>
      </w:r>
    </w:p>
    <w:p w:rsidR="00F17E1B" w:rsidRDefault="00D025EB" w:rsidP="00FB7AC2">
      <w:pPr>
        <w:pStyle w:val="Corpsdetexte"/>
        <w:widowControl/>
        <w:tabs>
          <w:tab w:val="left" w:pos="284"/>
        </w:tabs>
        <w:ind w:left="284"/>
        <w:rPr>
          <w:lang w:val="fr-FR"/>
        </w:rPr>
      </w:pPr>
      <w:r w:rsidRPr="004430B3">
        <w:rPr>
          <w:i/>
          <w:u w:val="single"/>
          <w:lang w:val="fr-FR"/>
        </w:rPr>
        <w:t>Points à retenir de cette présentation au CA</w:t>
      </w:r>
      <w:r>
        <w:rPr>
          <w:lang w:val="fr-FR"/>
        </w:rPr>
        <w:t xml:space="preserve"> </w:t>
      </w:r>
      <w:r w:rsidR="00280788">
        <w:rPr>
          <w:lang w:val="fr-FR"/>
        </w:rPr>
        <w:t>:</w:t>
      </w:r>
    </w:p>
    <w:p w:rsidR="00F17E1B" w:rsidRDefault="00280788" w:rsidP="00FB7AC2">
      <w:pPr>
        <w:pStyle w:val="Corpsdetexte"/>
        <w:widowControl/>
        <w:numPr>
          <w:ilvl w:val="0"/>
          <w:numId w:val="11"/>
        </w:numPr>
        <w:tabs>
          <w:tab w:val="left" w:pos="284"/>
        </w:tabs>
        <w:ind w:left="709"/>
        <w:rPr>
          <w:lang w:val="fr-FR"/>
        </w:rPr>
      </w:pPr>
      <w:r>
        <w:rPr>
          <w:lang w:val="fr-FR"/>
        </w:rPr>
        <w:t>l</w:t>
      </w:r>
      <w:r w:rsidR="00B43684" w:rsidRPr="00280788">
        <w:rPr>
          <w:lang w:val="fr-FR"/>
        </w:rPr>
        <w:t>orsqu’il sera prévu de diffuser à l’extérieur de l’ACAT un document élaboré par la CISOA l</w:t>
      </w:r>
      <w:r w:rsidR="00BE6111">
        <w:rPr>
          <w:lang w:val="fr-FR"/>
        </w:rPr>
        <w:t>a procédure sera identique à celle de l’approbation d</w:t>
      </w:r>
      <w:r w:rsidR="00B43684" w:rsidRPr="00280788">
        <w:rPr>
          <w:lang w:val="fr-FR"/>
        </w:rPr>
        <w:t>es CR de réunion à savoir qu’</w:t>
      </w:r>
      <w:r w:rsidR="00BE6111">
        <w:rPr>
          <w:lang w:val="fr-FR"/>
        </w:rPr>
        <w:t>une</w:t>
      </w:r>
      <w:r w:rsidR="00B43684" w:rsidRPr="00280788">
        <w:rPr>
          <w:lang w:val="fr-FR"/>
        </w:rPr>
        <w:t xml:space="preserve"> </w:t>
      </w:r>
      <w:r w:rsidR="00B43684" w:rsidRPr="00280788">
        <w:rPr>
          <w:lang w:val="fr-FR"/>
        </w:rPr>
        <w:lastRenderedPageBreak/>
        <w:t xml:space="preserve">demande préalable </w:t>
      </w:r>
      <w:r w:rsidR="00BE6111">
        <w:rPr>
          <w:lang w:val="fr-FR"/>
        </w:rPr>
        <w:t xml:space="preserve">sera soumise </w:t>
      </w:r>
      <w:r w:rsidR="00BE6111" w:rsidRPr="00280788">
        <w:rPr>
          <w:lang w:val="fr-FR"/>
        </w:rPr>
        <w:t>par courr</w:t>
      </w:r>
      <w:r w:rsidR="00BE6111">
        <w:rPr>
          <w:lang w:val="fr-FR"/>
        </w:rPr>
        <w:t>iel</w:t>
      </w:r>
      <w:r w:rsidR="00BE6111" w:rsidRPr="00280788">
        <w:rPr>
          <w:lang w:val="fr-FR"/>
        </w:rPr>
        <w:t xml:space="preserve"> </w:t>
      </w:r>
      <w:r w:rsidR="00B43684" w:rsidRPr="00280788">
        <w:rPr>
          <w:lang w:val="fr-FR"/>
        </w:rPr>
        <w:t xml:space="preserve">au </w:t>
      </w:r>
      <w:r w:rsidR="00BE6111">
        <w:rPr>
          <w:lang w:val="fr-FR"/>
        </w:rPr>
        <w:t>secrétaire général du CA</w:t>
      </w:r>
      <w:r w:rsidR="00B43684" w:rsidRPr="00280788">
        <w:rPr>
          <w:lang w:val="fr-FR"/>
        </w:rPr>
        <w:t>, avec un délai de réponse au-delà duquel, en l’absence de réponse formelle, cette diffusion sera effectuée</w:t>
      </w:r>
      <w:r w:rsidR="00A80774">
        <w:rPr>
          <w:lang w:val="fr-FR"/>
        </w:rPr>
        <w:t> ;</w:t>
      </w:r>
    </w:p>
    <w:p w:rsidR="00F17E1B" w:rsidRDefault="00C43C7B" w:rsidP="00FB7AC2">
      <w:pPr>
        <w:pStyle w:val="Corpsdetexte"/>
        <w:widowControl/>
        <w:numPr>
          <w:ilvl w:val="0"/>
          <w:numId w:val="11"/>
        </w:numPr>
        <w:tabs>
          <w:tab w:val="left" w:pos="284"/>
        </w:tabs>
        <w:ind w:left="709"/>
        <w:rPr>
          <w:lang w:val="fr-FR"/>
        </w:rPr>
      </w:pPr>
      <w:r>
        <w:rPr>
          <w:lang w:val="fr-FR"/>
        </w:rPr>
        <w:t xml:space="preserve">dans la mesure du possible </w:t>
      </w:r>
      <w:r w:rsidR="00A80774">
        <w:rPr>
          <w:lang w:val="fr-FR"/>
        </w:rPr>
        <w:t xml:space="preserve">l’avancement des travaux de la CISOA sera présenté chaque trimestre </w:t>
      </w:r>
      <w:r>
        <w:rPr>
          <w:lang w:val="fr-FR"/>
        </w:rPr>
        <w:t xml:space="preserve">à </w:t>
      </w:r>
      <w:r w:rsidR="00A80774">
        <w:rPr>
          <w:lang w:val="fr-FR"/>
        </w:rPr>
        <w:t xml:space="preserve">la réunion </w:t>
      </w:r>
      <w:r>
        <w:rPr>
          <w:lang w:val="fr-FR"/>
        </w:rPr>
        <w:t xml:space="preserve">mensuelle </w:t>
      </w:r>
      <w:r w:rsidR="00A80774">
        <w:rPr>
          <w:lang w:val="fr-FR"/>
        </w:rPr>
        <w:t>du CA qui suit la réunion de la commission</w:t>
      </w:r>
      <w:r w:rsidR="00B43684" w:rsidRPr="00280788">
        <w:rPr>
          <w:lang w:val="fr-FR"/>
        </w:rPr>
        <w:t>.</w:t>
      </w:r>
    </w:p>
    <w:p w:rsidR="002F673A" w:rsidRPr="002F673A" w:rsidRDefault="00FD7CBC" w:rsidP="00F17E1B">
      <w:pPr>
        <w:pStyle w:val="Corpsdetexte"/>
        <w:widowControl/>
        <w:tabs>
          <w:tab w:val="left" w:pos="284"/>
        </w:tabs>
        <w:ind w:left="284"/>
        <w:rPr>
          <w:lang w:val="fr-FR"/>
        </w:rPr>
      </w:pPr>
      <w:r>
        <w:rPr>
          <w:b/>
          <w:lang w:val="fr-FR"/>
        </w:rPr>
        <w:t>Action close</w:t>
      </w:r>
    </w:p>
    <w:p w:rsidR="002F673A" w:rsidRPr="002F673A" w:rsidRDefault="002F673A" w:rsidP="00032B70">
      <w:pPr>
        <w:pStyle w:val="Corpsdetexte"/>
        <w:numPr>
          <w:ilvl w:val="0"/>
          <w:numId w:val="2"/>
        </w:numPr>
        <w:tabs>
          <w:tab w:val="left" w:pos="284"/>
        </w:tabs>
        <w:ind w:left="284" w:hanging="284"/>
        <w:rPr>
          <w:lang w:val="fr-FR"/>
        </w:rPr>
      </w:pPr>
      <w:r w:rsidRPr="002F673A">
        <w:rPr>
          <w:b/>
        </w:rPr>
        <w:t>2012-DEC : 25</w:t>
      </w:r>
      <w:r>
        <w:rPr>
          <w:rFonts w:cs="Times New Roman"/>
          <w:lang w:val="fr-FR"/>
        </w:rPr>
        <w:t> : p</w:t>
      </w:r>
      <w:r w:rsidRPr="007E1A41">
        <w:rPr>
          <w:rFonts w:cs="Times New Roman"/>
        </w:rPr>
        <w:t>lace</w:t>
      </w:r>
      <w:r>
        <w:rPr>
          <w:rFonts w:cs="Times New Roman"/>
          <w:lang w:val="fr-FR"/>
        </w:rPr>
        <w:t>r</w:t>
      </w:r>
      <w:r w:rsidRPr="007E1A41">
        <w:rPr>
          <w:rFonts w:cs="Times New Roman"/>
        </w:rPr>
        <w:t xml:space="preserve"> dans les avions</w:t>
      </w:r>
      <w:r>
        <w:rPr>
          <w:rFonts w:cs="Times New Roman"/>
          <w:lang w:val="fr-FR"/>
        </w:rPr>
        <w:t xml:space="preserve"> </w:t>
      </w:r>
      <w:r w:rsidRPr="007E1A41">
        <w:rPr>
          <w:rFonts w:cs="Times New Roman"/>
        </w:rPr>
        <w:t xml:space="preserve">les </w:t>
      </w:r>
      <w:r w:rsidRPr="000304F8">
        <w:rPr>
          <w:rFonts w:cs="Times New Roman"/>
        </w:rPr>
        <w:t>fiche</w:t>
      </w:r>
      <w:r>
        <w:rPr>
          <w:rFonts w:cs="Times New Roman"/>
          <w:lang w:val="fr-FR"/>
        </w:rPr>
        <w:t>s</w:t>
      </w:r>
      <w:r>
        <w:rPr>
          <w:rFonts w:cs="Times New Roman"/>
        </w:rPr>
        <w:t xml:space="preserve"> « </w:t>
      </w:r>
      <w:r w:rsidRPr="000304F8">
        <w:rPr>
          <w:rFonts w:cs="Times New Roman"/>
        </w:rPr>
        <w:t>Consignes opérationnelles en cas de difficu</w:t>
      </w:r>
      <w:r>
        <w:rPr>
          <w:rFonts w:cs="Times New Roman"/>
        </w:rPr>
        <w:t xml:space="preserve">lté, d’incident et d’accident » </w:t>
      </w:r>
      <w:r>
        <w:rPr>
          <w:rFonts w:cs="Times New Roman"/>
          <w:lang w:val="fr-FR"/>
        </w:rPr>
        <w:t xml:space="preserve">et les </w:t>
      </w:r>
      <w:r>
        <w:rPr>
          <w:rFonts w:cs="Times New Roman"/>
        </w:rPr>
        <w:t>check-lists détaillées des DR400</w:t>
      </w:r>
      <w:r>
        <w:rPr>
          <w:rFonts w:cs="Times New Roman"/>
          <w:lang w:val="fr-FR"/>
        </w:rPr>
        <w:t xml:space="preserve"> mises à jour</w:t>
      </w:r>
      <w:r w:rsidRPr="002F673A">
        <w:rPr>
          <w:rFonts w:cs="Times New Roman"/>
        </w:rPr>
        <w:t xml:space="preserve"> </w:t>
      </w:r>
      <w:r>
        <w:t xml:space="preserve">(porteur : </w:t>
      </w:r>
      <w:proofErr w:type="spellStart"/>
      <w:r w:rsidRPr="007E1A41">
        <w:rPr>
          <w:rFonts w:cs="Times New Roman"/>
        </w:rPr>
        <w:t>T.Pereira</w:t>
      </w:r>
      <w:proofErr w:type="spellEnd"/>
      <w:r>
        <w:rPr>
          <w:rFonts w:cs="Times New Roman"/>
          <w:lang w:val="fr-FR"/>
        </w:rPr>
        <w:t>)</w:t>
      </w:r>
      <w:r>
        <w:rPr>
          <w:rFonts w:cs="Times New Roman"/>
          <w:lang w:val="fr-FR"/>
        </w:rPr>
        <w:br/>
      </w:r>
      <w:r w:rsidRPr="002F673A">
        <w:rPr>
          <w:rFonts w:cs="Times New Roman"/>
          <w:b/>
          <w:lang w:val="fr-FR"/>
        </w:rPr>
        <w:t>Action close</w:t>
      </w:r>
      <w:r>
        <w:rPr>
          <w:rFonts w:cs="Times New Roman"/>
          <w:b/>
          <w:lang w:val="fr-FR"/>
        </w:rPr>
        <w:br/>
      </w:r>
      <w:r>
        <w:rPr>
          <w:rFonts w:cs="Times New Roman"/>
          <w:lang w:val="fr-FR"/>
        </w:rPr>
        <w:t>P</w:t>
      </w:r>
      <w:r w:rsidRPr="002F673A">
        <w:rPr>
          <w:rFonts w:cs="Times New Roman"/>
          <w:lang w:val="fr-FR"/>
        </w:rPr>
        <w:t>ar suite des informations mentionnées au point</w:t>
      </w:r>
      <w:r>
        <w:rPr>
          <w:rFonts w:cs="Times New Roman"/>
          <w:b/>
          <w:lang w:val="fr-FR"/>
        </w:rPr>
        <w:t xml:space="preserve"> </w:t>
      </w:r>
      <w:r w:rsidRPr="00123F0D">
        <w:rPr>
          <w:rFonts w:cs="Times New Roman"/>
          <w:b/>
          <w:lang w:val="fr-FR"/>
        </w:rPr>
        <w:t>5. Sécurité Terrain LFCL</w:t>
      </w:r>
      <w:r w:rsidR="00123F0D">
        <w:rPr>
          <w:rFonts w:cs="Times New Roman"/>
          <w:lang w:val="fr-FR"/>
        </w:rPr>
        <w:t xml:space="preserve">, il a été </w:t>
      </w:r>
      <w:r w:rsidR="00360ADA">
        <w:rPr>
          <w:rFonts w:cs="Times New Roman"/>
          <w:lang w:val="fr-FR"/>
        </w:rPr>
        <w:t>suggéré</w:t>
      </w:r>
      <w:r w:rsidR="00123F0D">
        <w:rPr>
          <w:rFonts w:cs="Times New Roman"/>
          <w:lang w:val="fr-FR"/>
        </w:rPr>
        <w:t xml:space="preserve"> d</w:t>
      </w:r>
      <w:r w:rsidR="00360ADA">
        <w:rPr>
          <w:rFonts w:cs="Times New Roman"/>
          <w:lang w:val="fr-FR"/>
        </w:rPr>
        <w:t>’en</w:t>
      </w:r>
      <w:r w:rsidR="00123F0D">
        <w:rPr>
          <w:rFonts w:cs="Times New Roman"/>
          <w:lang w:val="fr-FR"/>
        </w:rPr>
        <w:t xml:space="preserve"> refaire une mise à jour</w:t>
      </w:r>
      <w:r w:rsidR="004430B3">
        <w:rPr>
          <w:rFonts w:cs="Times New Roman"/>
          <w:lang w:val="fr-FR"/>
        </w:rPr>
        <w:t>.</w:t>
      </w:r>
      <w:r w:rsidR="004430B3">
        <w:rPr>
          <w:rFonts w:cs="Times New Roman"/>
          <w:lang w:val="fr-FR"/>
        </w:rPr>
        <w:br/>
      </w:r>
      <w:r w:rsidR="004430B3" w:rsidRPr="004430B3">
        <w:rPr>
          <w:rFonts w:cs="Times New Roman"/>
          <w:i/>
          <w:lang w:val="fr-FR"/>
        </w:rPr>
        <w:t>D</w:t>
      </w:r>
      <w:r w:rsidR="00123F0D" w:rsidRPr="004430B3">
        <w:rPr>
          <w:rFonts w:cs="Times New Roman"/>
          <w:i/>
          <w:lang w:val="fr-FR"/>
        </w:rPr>
        <w:t>écision</w:t>
      </w:r>
      <w:r w:rsidR="004430B3">
        <w:rPr>
          <w:rFonts w:cs="Times New Roman"/>
          <w:lang w:val="fr-FR"/>
        </w:rPr>
        <w:t> : néant</w:t>
      </w:r>
      <w:r w:rsidR="00B41BE9">
        <w:rPr>
          <w:rFonts w:cs="Times New Roman"/>
          <w:lang w:val="fr-FR"/>
        </w:rPr>
        <w:t xml:space="preserve"> (attente de l’AG-ACAT et de la décision du CA quant au nouveau bureau)</w:t>
      </w:r>
    </w:p>
    <w:p w:rsidR="002F673A" w:rsidRPr="002F673A" w:rsidRDefault="002F673A" w:rsidP="00032B70">
      <w:pPr>
        <w:pStyle w:val="Corpsdetexte"/>
        <w:numPr>
          <w:ilvl w:val="0"/>
          <w:numId w:val="2"/>
        </w:numPr>
        <w:tabs>
          <w:tab w:val="left" w:pos="284"/>
        </w:tabs>
        <w:ind w:left="284" w:hanging="284"/>
      </w:pPr>
      <w:r w:rsidRPr="002F673A">
        <w:rPr>
          <w:b/>
        </w:rPr>
        <w:t>2012-DEC : 26</w:t>
      </w:r>
      <w:r>
        <w:t> </w:t>
      </w:r>
      <w:r>
        <w:rPr>
          <w:lang w:val="fr-FR"/>
        </w:rPr>
        <w:t>: r</w:t>
      </w:r>
      <w:r>
        <w:t>appeler</w:t>
      </w:r>
      <w:r>
        <w:rPr>
          <w:b/>
        </w:rPr>
        <w:t xml:space="preserve"> </w:t>
      </w:r>
      <w:r>
        <w:t>au pilote du F-GSRR dont la verrière s’est ouverte en vol le 06/12/12 qu’il convient de :</w:t>
      </w:r>
      <w:r>
        <w:rPr>
          <w:lang w:val="fr-FR"/>
        </w:rPr>
        <w:br/>
        <w:t>-</w:t>
      </w:r>
      <w:r>
        <w:t>ne pas se précipiter dans les actions vitales (en particulier Avant alignement et au décollage) et de les faire avec la plus grande attention ;</w:t>
      </w:r>
      <w:r>
        <w:rPr>
          <w:lang w:val="fr-FR"/>
        </w:rPr>
        <w:br/>
        <w:t>-</w:t>
      </w:r>
      <w:r>
        <w:t>signaler tout incident, si possible en vol lorsqu’il peut avoir une incidence sur la circulation aérienne et au plus tard au retour du vol.</w:t>
      </w:r>
      <w:r w:rsidRPr="002F673A">
        <w:t xml:space="preserve"> </w:t>
      </w:r>
      <w:r>
        <w:t xml:space="preserve">(porteur : </w:t>
      </w:r>
      <w:proofErr w:type="spellStart"/>
      <w:r w:rsidRPr="00937E3C">
        <w:t>T.Pereira</w:t>
      </w:r>
      <w:proofErr w:type="spellEnd"/>
      <w:r>
        <w:rPr>
          <w:lang w:val="fr-FR"/>
        </w:rPr>
        <w:t>)</w:t>
      </w:r>
      <w:r w:rsidR="00123F0D">
        <w:rPr>
          <w:lang w:val="fr-FR"/>
        </w:rPr>
        <w:br/>
        <w:t>Le pilote a été « briefé » !</w:t>
      </w:r>
      <w:r>
        <w:rPr>
          <w:lang w:val="fr-FR"/>
        </w:rPr>
        <w:br/>
      </w:r>
      <w:r w:rsidRPr="002F673A">
        <w:rPr>
          <w:rFonts w:cs="Times New Roman"/>
          <w:b/>
          <w:lang w:val="fr-FR"/>
        </w:rPr>
        <w:t>Action close</w:t>
      </w:r>
    </w:p>
    <w:p w:rsidR="00165ADF" w:rsidRPr="00765DDA" w:rsidRDefault="00DB778A" w:rsidP="00D36A9C">
      <w:pPr>
        <w:pStyle w:val="Titre1"/>
        <w:keepNext w:val="0"/>
        <w:numPr>
          <w:ilvl w:val="0"/>
          <w:numId w:val="12"/>
        </w:numPr>
        <w:spacing w:before="0"/>
        <w:ind w:left="425" w:hanging="425"/>
        <w:rPr>
          <w:rFonts w:ascii="Times New Roman" w:hAnsi="Times New Roman" w:cs="Times New Roman"/>
          <w:sz w:val="24"/>
          <w:szCs w:val="24"/>
          <w:lang w:val="fr-FR"/>
        </w:rPr>
      </w:pPr>
      <w:bookmarkStart w:id="4" w:name="_Toc358925543"/>
      <w:r>
        <w:rPr>
          <w:rFonts w:ascii="Times New Roman" w:hAnsi="Times New Roman" w:cs="Times New Roman"/>
          <w:sz w:val="24"/>
          <w:szCs w:val="24"/>
          <w:lang w:val="fr-FR"/>
        </w:rPr>
        <w:t xml:space="preserve">Flashes Sécurité des Vols et </w:t>
      </w:r>
      <w:r w:rsidR="00165ADF" w:rsidRPr="00765DDA">
        <w:rPr>
          <w:rFonts w:ascii="Times New Roman" w:hAnsi="Times New Roman" w:cs="Times New Roman"/>
          <w:sz w:val="24"/>
          <w:szCs w:val="24"/>
          <w:lang w:val="fr-FR"/>
        </w:rPr>
        <w:t>Conseil</w:t>
      </w:r>
      <w:r w:rsidR="00384359" w:rsidRPr="00765DDA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165ADF" w:rsidRPr="00765DDA">
        <w:rPr>
          <w:rFonts w:ascii="Times New Roman" w:hAnsi="Times New Roman" w:cs="Times New Roman"/>
          <w:sz w:val="24"/>
          <w:szCs w:val="24"/>
          <w:lang w:val="fr-FR"/>
        </w:rPr>
        <w:t xml:space="preserve"> Sécurité du moi</w:t>
      </w:r>
      <w:r w:rsidR="00402B85" w:rsidRPr="00765DDA">
        <w:rPr>
          <w:rFonts w:ascii="Times New Roman" w:hAnsi="Times New Roman" w:cs="Times New Roman"/>
          <w:sz w:val="24"/>
          <w:szCs w:val="24"/>
          <w:lang w:val="fr-FR"/>
        </w:rPr>
        <w:t>s</w:t>
      </w:r>
      <w:bookmarkEnd w:id="4"/>
    </w:p>
    <w:p w:rsidR="00DB778A" w:rsidRDefault="00071FEF" w:rsidP="00D36A9C">
      <w:pPr>
        <w:pStyle w:val="Titre2"/>
        <w:keepNext w:val="0"/>
        <w:keepLines w:val="0"/>
        <w:ind w:left="425" w:hanging="425"/>
      </w:pPr>
      <w:bookmarkStart w:id="5" w:name="_Toc358925544"/>
      <w:r>
        <w:t>C</w:t>
      </w:r>
      <w:r w:rsidR="00B41BE9">
        <w:t xml:space="preserve">onseils </w:t>
      </w:r>
      <w:r w:rsidR="00DB778A">
        <w:t>publiés</w:t>
      </w:r>
      <w:bookmarkEnd w:id="5"/>
    </w:p>
    <w:p w:rsidR="00522CB6" w:rsidRDefault="001B16DE" w:rsidP="000860D0">
      <w:pPr>
        <w:pStyle w:val="Corpsdetexte"/>
        <w:rPr>
          <w:rFonts w:eastAsia="Times New Roman" w:cs="Times New Roman"/>
          <w:color w:val="000000"/>
          <w:kern w:val="0"/>
          <w:lang w:val="fr-FR" w:eastAsia="fr-FR" w:bidi="ar-SA"/>
        </w:rPr>
      </w:pPr>
      <w:r w:rsidRPr="00155F8C">
        <w:rPr>
          <w:rFonts w:eastAsia="Times New Roman" w:cs="Times New Roman"/>
          <w:b/>
          <w:color w:val="000000"/>
          <w:kern w:val="0"/>
          <w:lang w:val="fr-FR" w:eastAsia="fr-FR" w:bidi="ar-SA"/>
        </w:rPr>
        <w:t>01/2013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r w:rsidR="008635A5">
        <w:rPr>
          <w:rFonts w:eastAsia="Times New Roman" w:cs="Times New Roman"/>
          <w:color w:val="000000"/>
          <w:kern w:val="0"/>
          <w:lang w:val="fr-FR" w:eastAsia="fr-FR" w:bidi="ar-SA"/>
        </w:rPr>
        <w:t>« </w:t>
      </w:r>
      <w:r w:rsidR="008635A5">
        <w:rPr>
          <w:rFonts w:eastAsia="Times New Roman" w:cs="Times New Roman"/>
          <w:color w:val="000000"/>
          <w:kern w:val="0"/>
          <w:lang w:eastAsia="fr-FR" w:bidi="ar-SA"/>
        </w:rPr>
        <w:t>Transpondeur mode S </w:t>
      </w:r>
      <w:r w:rsidR="008635A5" w:rsidRPr="000C7975">
        <w:rPr>
          <w:rFonts w:eastAsia="Times New Roman" w:cs="Times New Roman"/>
          <w:color w:val="000000"/>
          <w:kern w:val="0"/>
          <w:lang w:eastAsia="fr-FR" w:bidi="ar-SA"/>
        </w:rPr>
        <w:t xml:space="preserve">: toujours plus </w:t>
      </w:r>
      <w:r w:rsidR="008635A5">
        <w:rPr>
          <w:rFonts w:eastAsia="Times New Roman" w:cs="Times New Roman"/>
          <w:color w:val="000000"/>
          <w:kern w:val="0"/>
          <w:lang w:eastAsia="fr-FR" w:bidi="ar-SA"/>
        </w:rPr>
        <w:t>S</w:t>
      </w:r>
      <w:r w:rsidR="008635A5">
        <w:rPr>
          <w:rFonts w:eastAsia="Times New Roman" w:cs="Times New Roman"/>
          <w:color w:val="000000"/>
          <w:kern w:val="0"/>
          <w:lang w:val="fr-FR" w:eastAsia="fr-FR" w:bidi="ar-SA"/>
        </w:rPr>
        <w:t>peed »</w:t>
      </w:r>
      <w:r w:rsidR="00FD7CBC">
        <w:rPr>
          <w:rFonts w:eastAsia="Times New Roman" w:cs="Times New Roman"/>
          <w:color w:val="000000"/>
          <w:kern w:val="0"/>
          <w:lang w:val="fr-FR" w:eastAsia="fr-FR" w:bidi="ar-SA"/>
        </w:rPr>
        <w:t>,</w:t>
      </w:r>
      <w:r w:rsidR="0096302F"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proofErr w:type="spellStart"/>
      <w:r w:rsidR="0096302F">
        <w:rPr>
          <w:rFonts w:eastAsia="Times New Roman" w:cs="Times New Roman"/>
          <w:color w:val="000000"/>
          <w:kern w:val="0"/>
          <w:lang w:val="fr-FR" w:eastAsia="fr-FR" w:bidi="ar-SA"/>
        </w:rPr>
        <w:t>réinitulé</w:t>
      </w:r>
      <w:proofErr w:type="spellEnd"/>
      <w:r w:rsidR="0096302F"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r w:rsidR="008635A5">
        <w:rPr>
          <w:rFonts w:eastAsia="Times New Roman" w:cs="Times New Roman"/>
          <w:color w:val="000000"/>
          <w:kern w:val="0"/>
          <w:lang w:val="fr-FR" w:eastAsia="fr-FR" w:bidi="ar-SA"/>
        </w:rPr>
        <w:t>« </w:t>
      </w:r>
      <w:r w:rsidR="008635A5">
        <w:rPr>
          <w:rFonts w:eastAsia="Times New Roman" w:cs="Times New Roman"/>
          <w:color w:val="000000"/>
          <w:kern w:val="0"/>
          <w:lang w:eastAsia="fr-FR" w:bidi="ar-SA"/>
        </w:rPr>
        <w:t>Transpondeur mode S </w:t>
      </w:r>
      <w:r w:rsidR="008635A5">
        <w:rPr>
          <w:rFonts w:eastAsia="Times New Roman" w:cs="Times New Roman"/>
          <w:color w:val="000000"/>
          <w:kern w:val="0"/>
          <w:lang w:val="fr-FR" w:eastAsia="fr-FR" w:bidi="ar-SA"/>
        </w:rPr>
        <w:t>:</w:t>
      </w:r>
      <w:r w:rsidR="008635A5" w:rsidRPr="000C7975">
        <w:rPr>
          <w:rFonts w:eastAsia="Times New Roman" w:cs="Times New Roman"/>
          <w:color w:val="000000"/>
          <w:kern w:val="0"/>
          <w:lang w:eastAsia="fr-FR" w:bidi="ar-SA"/>
        </w:rPr>
        <w:t xml:space="preserve"> toujours plus </w:t>
      </w:r>
      <w:r w:rsidR="008635A5">
        <w:rPr>
          <w:rFonts w:eastAsia="Times New Roman" w:cs="Times New Roman"/>
          <w:color w:val="000000"/>
          <w:kern w:val="0"/>
          <w:lang w:eastAsia="fr-FR" w:bidi="ar-SA"/>
        </w:rPr>
        <w:t>Sûr </w:t>
      </w:r>
      <w:r w:rsidR="008635A5" w:rsidRPr="000C7975">
        <w:rPr>
          <w:rFonts w:eastAsia="Times New Roman" w:cs="Times New Roman"/>
          <w:color w:val="000000"/>
          <w:kern w:val="0"/>
          <w:lang w:eastAsia="fr-FR" w:bidi="ar-SA"/>
        </w:rPr>
        <w:t>!</w:t>
      </w:r>
      <w:r w:rsidR="008635A5">
        <w:rPr>
          <w:rFonts w:eastAsia="Times New Roman" w:cs="Times New Roman"/>
          <w:color w:val="000000"/>
          <w:kern w:val="0"/>
          <w:lang w:val="fr-FR" w:eastAsia="fr-FR" w:bidi="ar-SA"/>
        </w:rPr>
        <w:t> »</w:t>
      </w:r>
      <w:r w:rsidR="00FD7CBC">
        <w:rPr>
          <w:rFonts w:eastAsia="Times New Roman" w:cs="Times New Roman"/>
          <w:color w:val="000000"/>
          <w:kern w:val="0"/>
          <w:lang w:val="fr-FR" w:eastAsia="fr-FR" w:bidi="ar-SA"/>
        </w:rPr>
        <w:t>,</w:t>
      </w:r>
      <w:r w:rsidR="0096302F"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r w:rsidR="00615129">
        <w:rPr>
          <w:rFonts w:eastAsia="Times New Roman" w:cs="Times New Roman"/>
          <w:color w:val="000000"/>
          <w:kern w:val="0"/>
          <w:lang w:val="fr-FR" w:eastAsia="fr-FR" w:bidi="ar-SA"/>
        </w:rPr>
        <w:t xml:space="preserve">il </w:t>
      </w:r>
      <w:r w:rsidR="0096302F">
        <w:rPr>
          <w:rFonts w:eastAsia="Times New Roman" w:cs="Times New Roman"/>
          <w:color w:val="000000"/>
          <w:kern w:val="0"/>
          <w:lang w:val="fr-FR" w:eastAsia="fr-FR" w:bidi="ar-SA"/>
        </w:rPr>
        <w:t xml:space="preserve">est finalement paru </w:t>
      </w:r>
      <w:r w:rsidR="00B15379">
        <w:rPr>
          <w:rFonts w:eastAsia="Times New Roman" w:cs="Times New Roman"/>
          <w:color w:val="000000"/>
          <w:kern w:val="0"/>
          <w:lang w:val="fr-FR" w:eastAsia="fr-FR" w:bidi="ar-SA"/>
        </w:rPr>
        <w:t>le 21</w:t>
      </w:r>
      <w:r w:rsidR="0096302F">
        <w:rPr>
          <w:rFonts w:eastAsia="Times New Roman" w:cs="Times New Roman"/>
          <w:color w:val="000000"/>
          <w:kern w:val="0"/>
          <w:lang w:val="fr-FR" w:eastAsia="fr-FR" w:bidi="ar-SA"/>
        </w:rPr>
        <w:t xml:space="preserve"> Février sous le titre « </w:t>
      </w:r>
      <w:r w:rsidR="0096302F" w:rsidRPr="001B16DE">
        <w:rPr>
          <w:rFonts w:eastAsia="Times New Roman" w:cs="Times New Roman"/>
          <w:b/>
          <w:color w:val="000000"/>
          <w:kern w:val="0"/>
          <w:lang w:val="fr-FR" w:eastAsia="fr-FR" w:bidi="ar-SA"/>
        </w:rPr>
        <w:t>Pour votre sécurité et celle des autres …</w:t>
      </w:r>
      <w:proofErr w:type="spellStart"/>
      <w:r w:rsidR="0096302F" w:rsidRPr="001B16DE">
        <w:rPr>
          <w:rFonts w:eastAsia="Times New Roman" w:cs="Times New Roman"/>
          <w:b/>
          <w:color w:val="000000"/>
          <w:kern w:val="0"/>
          <w:lang w:val="fr-FR" w:eastAsia="fr-FR" w:bidi="ar-SA"/>
        </w:rPr>
        <w:t>transpondez</w:t>
      </w:r>
      <w:proofErr w:type="spellEnd"/>
      <w:r w:rsidR="0096302F" w:rsidRPr="001B16DE">
        <w:rPr>
          <w:rFonts w:eastAsia="Times New Roman" w:cs="Times New Roman"/>
          <w:b/>
          <w:color w:val="000000"/>
          <w:kern w:val="0"/>
          <w:lang w:val="fr-FR" w:eastAsia="fr-FR" w:bidi="ar-SA"/>
        </w:rPr>
        <w:t> !</w:t>
      </w:r>
      <w:r w:rsidR="0096302F">
        <w:rPr>
          <w:rFonts w:eastAsia="Times New Roman" w:cs="Times New Roman"/>
          <w:color w:val="000000"/>
          <w:kern w:val="0"/>
          <w:lang w:val="fr-FR" w:eastAsia="fr-FR" w:bidi="ar-SA"/>
        </w:rPr>
        <w:t> »</w:t>
      </w:r>
      <w:r w:rsidR="008635A5">
        <w:rPr>
          <w:rFonts w:eastAsia="Times New Roman" w:cs="Times New Roman"/>
          <w:color w:val="000000"/>
          <w:kern w:val="0"/>
          <w:lang w:val="fr-FR" w:eastAsia="fr-FR" w:bidi="ar-SA"/>
        </w:rPr>
        <w:t>.</w:t>
      </w:r>
    </w:p>
    <w:p w:rsidR="008A3F4E" w:rsidRDefault="008A3F4E" w:rsidP="000860D0">
      <w:pPr>
        <w:pStyle w:val="Corpsdetexte"/>
        <w:rPr>
          <w:rFonts w:eastAsia="Times New Roman" w:cs="Times New Roman"/>
          <w:color w:val="000000"/>
          <w:kern w:val="0"/>
          <w:lang w:val="fr-FR" w:eastAsia="fr-FR" w:bidi="ar-SA"/>
        </w:rPr>
      </w:pPr>
      <w:r w:rsidRPr="00155F8C">
        <w:rPr>
          <w:rFonts w:eastAsia="Times New Roman" w:cs="Times New Roman"/>
          <w:b/>
          <w:color w:val="000000"/>
          <w:kern w:val="0"/>
          <w:lang w:val="fr-FR" w:eastAsia="fr-FR" w:bidi="ar-SA"/>
        </w:rPr>
        <w:t>02/2013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 xml:space="preserve"> « </w:t>
      </w:r>
      <w:r w:rsidRPr="00C70ED2">
        <w:t>L’avitaillement, une opération routinière mais délicate !</w:t>
      </w:r>
      <w:r>
        <w:rPr>
          <w:lang w:val="fr-FR"/>
        </w:rPr>
        <w:t> »</w:t>
      </w:r>
      <w:r w:rsidR="00615129">
        <w:rPr>
          <w:rFonts w:eastAsia="Times New Roman" w:cs="Times New Roman"/>
          <w:color w:val="000000"/>
          <w:kern w:val="0"/>
          <w:lang w:val="fr-FR" w:eastAsia="fr-FR" w:bidi="ar-SA"/>
        </w:rPr>
        <w:t> :</w:t>
      </w:r>
      <w:r w:rsidR="00200015">
        <w:rPr>
          <w:rFonts w:eastAsia="Times New Roman" w:cs="Times New Roman"/>
          <w:color w:val="000000"/>
          <w:kern w:val="0"/>
          <w:lang w:val="fr-FR" w:eastAsia="fr-FR" w:bidi="ar-SA"/>
        </w:rPr>
        <w:t xml:space="preserve"> paru le </w:t>
      </w:r>
      <w:r w:rsidR="00C045E3">
        <w:rPr>
          <w:rFonts w:eastAsia="Times New Roman" w:cs="Times New Roman"/>
          <w:color w:val="000000"/>
          <w:kern w:val="0"/>
          <w:lang w:val="fr-FR" w:eastAsia="fr-FR" w:bidi="ar-SA"/>
        </w:rPr>
        <w:t>04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 xml:space="preserve"> mars sous le titre « </w:t>
      </w:r>
      <w:r w:rsidRPr="008A3F4E">
        <w:rPr>
          <w:rFonts w:eastAsia="Times New Roman" w:cs="Times New Roman"/>
          <w:b/>
          <w:color w:val="000000"/>
          <w:kern w:val="0"/>
          <w:lang w:val="fr-FR" w:eastAsia="fr-FR" w:bidi="ar-SA"/>
        </w:rPr>
        <w:t xml:space="preserve">Avitaillement en carburant : </w:t>
      </w:r>
      <w:r w:rsidR="00C045E3">
        <w:rPr>
          <w:rFonts w:eastAsia="Times New Roman" w:cs="Times New Roman"/>
          <w:b/>
          <w:color w:val="000000"/>
          <w:kern w:val="0"/>
          <w:lang w:val="fr-FR" w:eastAsia="fr-FR" w:bidi="ar-SA"/>
        </w:rPr>
        <w:t xml:space="preserve">pour qu’il </w:t>
      </w:r>
      <w:r w:rsidRPr="008A3F4E">
        <w:rPr>
          <w:rFonts w:eastAsia="Times New Roman" w:cs="Times New Roman"/>
          <w:b/>
          <w:color w:val="000000"/>
          <w:kern w:val="0"/>
          <w:lang w:val="fr-FR" w:eastAsia="fr-FR" w:bidi="ar-SA"/>
        </w:rPr>
        <w:t>n’y a</w:t>
      </w:r>
      <w:r w:rsidR="00C045E3">
        <w:rPr>
          <w:rFonts w:eastAsia="Times New Roman" w:cs="Times New Roman"/>
          <w:b/>
          <w:color w:val="000000"/>
          <w:kern w:val="0"/>
          <w:lang w:val="fr-FR" w:eastAsia="fr-FR" w:bidi="ar-SA"/>
        </w:rPr>
        <w:t>it</w:t>
      </w:r>
      <w:r w:rsidRPr="008A3F4E">
        <w:rPr>
          <w:rFonts w:eastAsia="Times New Roman" w:cs="Times New Roman"/>
          <w:b/>
          <w:color w:val="000000"/>
          <w:kern w:val="0"/>
          <w:lang w:val="fr-FR" w:eastAsia="fr-FR" w:bidi="ar-SA"/>
        </w:rPr>
        <w:t xml:space="preserve"> pas le feu !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> ».</w:t>
      </w:r>
    </w:p>
    <w:p w:rsidR="00F51760" w:rsidRDefault="00F51760" w:rsidP="000860D0">
      <w:pPr>
        <w:spacing w:after="120"/>
      </w:pPr>
      <w:r w:rsidRPr="00F51760">
        <w:t>S</w:t>
      </w:r>
      <w:r>
        <w:t xml:space="preserve">uite à cette publication, </w:t>
      </w:r>
      <w:r w:rsidR="00B028D4">
        <w:t>le</w:t>
      </w:r>
      <w:r>
        <w:t xml:space="preserve"> pilote d’un TB20 transmet </w:t>
      </w:r>
      <w:r w:rsidR="00B028D4">
        <w:t xml:space="preserve">le 3 mars un courriel </w:t>
      </w:r>
      <w:r>
        <w:t>à la commission</w:t>
      </w:r>
      <w:r w:rsidR="00B028D4">
        <w:t>, ayant généré divers échanges (</w:t>
      </w:r>
      <w:r w:rsidR="00B028D4" w:rsidRPr="0076262E">
        <w:t>Cf.</w:t>
      </w:r>
      <w:r w:rsidR="00B028D4">
        <w:t xml:space="preserve"> courriels en annexe)</w:t>
      </w:r>
      <w:r w:rsidR="00B41BE9">
        <w:t> :</w:t>
      </w:r>
      <w:r>
        <w:t xml:space="preserve"> </w:t>
      </w:r>
      <w:r>
        <w:br/>
      </w:r>
      <w:r w:rsidR="00B028D4" w:rsidRPr="00B028D4">
        <w:rPr>
          <w:i/>
        </w:rPr>
        <w:t xml:space="preserve">« … J'ai un petit retour d'expérience pas très original mais cela peut te servir pour un prochain bulletin CISOA, </w:t>
      </w:r>
      <w:r w:rsidRPr="00547748">
        <w:rPr>
          <w:i/>
        </w:rPr>
        <w:t>dimanche 3 mars j'ai dû purger plusieurs fois l'aile droite du VE car il y avait de l'eau dans l'essence. Pour info, les réservoirs étaient relativement pleins donc la condensation devait s'être accumulée depuis plusieurs jours (purge oubliée par les pilotes précédents ??) - le niveau d'huile était également sous le niveau mini... - ou bien de l'eau a pénétré dans le réservoir (piste possible étant donné que les 2 autres purges étaient propres).</w:t>
      </w:r>
      <w:r w:rsidR="00360ADA">
        <w:rPr>
          <w:i/>
        </w:rPr>
        <w:br/>
      </w:r>
      <w:r w:rsidRPr="00547748">
        <w:rPr>
          <w:i/>
        </w:rPr>
        <w:t>En outre, j'ai fait l'erreur classique de bouger l'avion avant de le purger... du coup il a fallu attendre un bon moment quand ça décante pour pouvoir purger correctement.</w:t>
      </w:r>
      <w:r>
        <w:t> »</w:t>
      </w:r>
    </w:p>
    <w:p w:rsidR="00155F8C" w:rsidRPr="00FF036C" w:rsidRDefault="000B2CC7" w:rsidP="00032B70">
      <w:pPr>
        <w:pStyle w:val="Paragraphedeliste"/>
        <w:numPr>
          <w:ilvl w:val="0"/>
          <w:numId w:val="10"/>
        </w:numPr>
        <w:spacing w:after="120"/>
        <w:ind w:left="426"/>
      </w:pPr>
      <w:r w:rsidRPr="00FF036C">
        <w:t>L</w:t>
      </w:r>
      <w:r w:rsidR="00155F8C" w:rsidRPr="00FF036C">
        <w:t>’avion a probablement été exposé à la pluie lors d’un stationnement</w:t>
      </w:r>
      <w:r w:rsidR="00FF036C" w:rsidRPr="00FF036C">
        <w:t>, ce qui peut expliquer l’importante quantité d’eau dans les purges</w:t>
      </w:r>
      <w:r w:rsidR="00FF036C">
        <w:t> ;</w:t>
      </w:r>
    </w:p>
    <w:p w:rsidR="000B2CC7" w:rsidRDefault="00155F8C" w:rsidP="00032B70">
      <w:pPr>
        <w:pStyle w:val="Paragraphedeliste"/>
        <w:numPr>
          <w:ilvl w:val="0"/>
          <w:numId w:val="10"/>
        </w:numPr>
        <w:spacing w:after="120"/>
        <w:ind w:left="426"/>
      </w:pPr>
      <w:r>
        <w:t xml:space="preserve">Les </w:t>
      </w:r>
      <w:r w:rsidR="006F013C">
        <w:t xml:space="preserve">mécaniciens </w:t>
      </w:r>
      <w:r>
        <w:t xml:space="preserve">ont changé </w:t>
      </w:r>
      <w:r w:rsidR="00FF036C">
        <w:t xml:space="preserve">sur cet avion </w:t>
      </w:r>
      <w:r>
        <w:t>le</w:t>
      </w:r>
      <w:r w:rsidR="006F013C">
        <w:t xml:space="preserve"> </w:t>
      </w:r>
      <w:r>
        <w:t xml:space="preserve">joint </w:t>
      </w:r>
      <w:r w:rsidR="00FF036C">
        <w:t>du bouchon</w:t>
      </w:r>
      <w:r w:rsidR="000B2CC7">
        <w:t xml:space="preserve"> de</w:t>
      </w:r>
      <w:r>
        <w:t xml:space="preserve"> chaque</w:t>
      </w:r>
      <w:r w:rsidR="000B2CC7">
        <w:t xml:space="preserve"> </w:t>
      </w:r>
      <w:r>
        <w:t>réservoir</w:t>
      </w:r>
      <w:r w:rsidR="000B2CC7">
        <w:t>.</w:t>
      </w:r>
    </w:p>
    <w:p w:rsidR="00F51760" w:rsidRPr="00024EC8" w:rsidRDefault="00B028D4" w:rsidP="000860D0">
      <w:pPr>
        <w:spacing w:after="120"/>
      </w:pPr>
      <w:r w:rsidRPr="00B028D4">
        <w:rPr>
          <w:i/>
        </w:rPr>
        <w:t>Décision</w:t>
      </w:r>
      <w:r>
        <w:t> : néant</w:t>
      </w:r>
      <w:r w:rsidRPr="00B028D4">
        <w:t xml:space="preserve"> </w:t>
      </w:r>
      <w:r>
        <w:t>(dans les échanges qui ont suivi, il a été suggéré au pilote de rédiger un REX-FFA).</w:t>
      </w:r>
    </w:p>
    <w:p w:rsidR="00D025EB" w:rsidRPr="00D025EB" w:rsidRDefault="00FD7CBC" w:rsidP="000860D0">
      <w:pPr>
        <w:pStyle w:val="Corpsdetexte"/>
        <w:rPr>
          <w:rFonts w:eastAsia="Times New Roman" w:cs="Times New Roman"/>
          <w:i/>
          <w:color w:val="000000"/>
          <w:kern w:val="0"/>
          <w:lang w:val="fr-FR" w:eastAsia="fr-FR" w:bidi="ar-SA"/>
        </w:rPr>
      </w:pPr>
      <w:r w:rsidRPr="00123F0D">
        <w:rPr>
          <w:rFonts w:eastAsia="Times New Roman" w:cs="Times New Roman"/>
          <w:i/>
          <w:color w:val="000000"/>
          <w:kern w:val="0"/>
          <w:u w:val="single"/>
          <w:lang w:val="fr-FR" w:eastAsia="fr-FR" w:bidi="ar-SA"/>
        </w:rPr>
        <w:t>Point</w:t>
      </w:r>
      <w:r w:rsidR="00123F0D" w:rsidRPr="00123F0D">
        <w:rPr>
          <w:rFonts w:eastAsia="Times New Roman" w:cs="Times New Roman"/>
          <w:i/>
          <w:color w:val="000000"/>
          <w:kern w:val="0"/>
          <w:u w:val="single"/>
          <w:lang w:val="fr-FR" w:eastAsia="fr-FR" w:bidi="ar-SA"/>
        </w:rPr>
        <w:t>s</w:t>
      </w:r>
      <w:r w:rsidRPr="00123F0D">
        <w:rPr>
          <w:rFonts w:eastAsia="Times New Roman" w:cs="Times New Roman"/>
          <w:i/>
          <w:color w:val="000000"/>
          <w:kern w:val="0"/>
          <w:u w:val="single"/>
          <w:lang w:val="fr-FR" w:eastAsia="fr-FR" w:bidi="ar-SA"/>
        </w:rPr>
        <w:t xml:space="preserve"> débattu</w:t>
      </w:r>
      <w:r w:rsidR="00123F0D" w:rsidRPr="00123F0D">
        <w:rPr>
          <w:rFonts w:eastAsia="Times New Roman" w:cs="Times New Roman"/>
          <w:i/>
          <w:color w:val="000000"/>
          <w:kern w:val="0"/>
          <w:u w:val="single"/>
          <w:lang w:val="fr-FR" w:eastAsia="fr-FR" w:bidi="ar-SA"/>
        </w:rPr>
        <w:t>s</w:t>
      </w:r>
      <w:r w:rsidR="00D025EB" w:rsidRPr="00D025EB">
        <w:rPr>
          <w:rFonts w:eastAsia="Times New Roman" w:cs="Times New Roman"/>
          <w:i/>
          <w:color w:val="000000"/>
          <w:kern w:val="0"/>
          <w:lang w:val="fr-FR" w:eastAsia="fr-FR" w:bidi="ar-SA"/>
        </w:rPr>
        <w:t> :</w:t>
      </w:r>
    </w:p>
    <w:p w:rsidR="008A3F4E" w:rsidRPr="008A3F4E" w:rsidRDefault="00360ADA" w:rsidP="000860D0">
      <w:pPr>
        <w:pStyle w:val="Corpsdetexte"/>
        <w:rPr>
          <w:rFonts w:eastAsia="Times New Roman" w:cs="Times New Roman"/>
          <w:color w:val="000000"/>
          <w:kern w:val="0"/>
          <w:lang w:val="fr-FR" w:eastAsia="fr-FR" w:bidi="ar-SA"/>
        </w:rPr>
      </w:pPr>
      <w:r w:rsidRPr="00360ADA">
        <w:rPr>
          <w:rFonts w:eastAsia="Times New Roman" w:cs="Times New Roman"/>
          <w:b/>
          <w:color w:val="000000"/>
          <w:kern w:val="0"/>
          <w:lang w:val="fr-FR" w:eastAsia="fr-FR" w:bidi="ar-SA"/>
        </w:rPr>
        <w:t>Intitulé</w:t>
      </w:r>
      <w:r w:rsidR="00B41BE9">
        <w:rPr>
          <w:rFonts w:eastAsia="Times New Roman" w:cs="Times New Roman"/>
          <w:b/>
          <w:color w:val="000000"/>
          <w:kern w:val="0"/>
          <w:lang w:val="fr-FR" w:eastAsia="fr-FR" w:bidi="ar-SA"/>
        </w:rPr>
        <w:t xml:space="preserve"> du conseil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 xml:space="preserve"> : </w:t>
      </w:r>
      <w:r w:rsidR="0098750B">
        <w:rPr>
          <w:rFonts w:eastAsia="Times New Roman" w:cs="Times New Roman"/>
          <w:color w:val="000000"/>
          <w:kern w:val="0"/>
          <w:lang w:val="fr-FR" w:eastAsia="fr-FR" w:bidi="ar-SA"/>
        </w:rPr>
        <w:t>l</w:t>
      </w:r>
      <w:r w:rsidR="00123F0D" w:rsidRPr="00123F0D">
        <w:rPr>
          <w:rFonts w:eastAsia="Times New Roman" w:cs="Times New Roman"/>
          <w:color w:val="000000"/>
          <w:kern w:val="0"/>
          <w:lang w:val="fr-FR" w:eastAsia="fr-FR" w:bidi="ar-SA"/>
        </w:rPr>
        <w:t>’auteur  aurait souhaité qu</w:t>
      </w:r>
      <w:r w:rsidR="0098750B">
        <w:rPr>
          <w:rFonts w:eastAsia="Times New Roman" w:cs="Times New Roman"/>
          <w:color w:val="000000"/>
          <w:kern w:val="0"/>
          <w:lang w:val="fr-FR" w:eastAsia="fr-FR" w:bidi="ar-SA"/>
        </w:rPr>
        <w:t>e ce conseil soit publié</w:t>
      </w:r>
      <w:r w:rsidR="00123F0D" w:rsidRPr="00123F0D"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r w:rsidR="00123F0D">
        <w:rPr>
          <w:rFonts w:eastAsia="Times New Roman" w:cs="Times New Roman"/>
          <w:color w:val="000000"/>
          <w:kern w:val="0"/>
          <w:lang w:val="fr-FR" w:eastAsia="fr-FR" w:bidi="ar-SA"/>
        </w:rPr>
        <w:t>sous l’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>intitulé</w:t>
      </w:r>
      <w:r w:rsidRPr="00123F0D"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r w:rsidR="00123F0D" w:rsidRPr="00123F0D">
        <w:rPr>
          <w:rFonts w:eastAsia="Times New Roman" w:cs="Times New Roman"/>
          <w:color w:val="000000"/>
          <w:kern w:val="0"/>
          <w:lang w:val="fr-FR" w:eastAsia="fr-FR" w:bidi="ar-SA"/>
        </w:rPr>
        <w:t xml:space="preserve">plus percutant </w:t>
      </w:r>
      <w:r w:rsidR="00013675">
        <w:rPr>
          <w:rFonts w:eastAsia="Times New Roman" w:cs="Times New Roman"/>
          <w:color w:val="000000"/>
          <w:kern w:val="0"/>
          <w:lang w:val="fr-FR" w:eastAsia="fr-FR" w:bidi="ar-SA"/>
        </w:rPr>
        <w:t xml:space="preserve">qu’il avait proposé : </w:t>
      </w:r>
      <w:r w:rsidR="00123F0D" w:rsidRPr="00123F0D">
        <w:rPr>
          <w:rFonts w:eastAsia="Times New Roman" w:cs="Times New Roman"/>
          <w:color w:val="000000"/>
          <w:kern w:val="0"/>
          <w:lang w:val="fr-FR" w:eastAsia="fr-FR" w:bidi="ar-SA"/>
        </w:rPr>
        <w:t>« Avitaillement en carburant : il n’y a pas le feu ! ».</w:t>
      </w:r>
      <w:r w:rsidR="00D025EB" w:rsidRPr="00A46553">
        <w:rPr>
          <w:rFonts w:eastAsia="Times New Roman" w:cs="Times New Roman"/>
          <w:b/>
          <w:color w:val="000000"/>
          <w:kern w:val="0"/>
          <w:lang w:val="fr-FR" w:eastAsia="fr-FR" w:bidi="ar-SA"/>
        </w:rPr>
        <w:br/>
      </w:r>
      <w:r w:rsidR="008A3F4E">
        <w:rPr>
          <w:rFonts w:eastAsia="Times New Roman" w:cs="Times New Roman"/>
          <w:color w:val="000000"/>
          <w:kern w:val="0"/>
          <w:lang w:val="fr-FR" w:eastAsia="fr-FR" w:bidi="ar-SA"/>
        </w:rPr>
        <w:t>L’avitaillement en lubrifiant, initial</w:t>
      </w:r>
      <w:r w:rsidR="00615129">
        <w:rPr>
          <w:rFonts w:eastAsia="Times New Roman" w:cs="Times New Roman"/>
          <w:color w:val="000000"/>
          <w:kern w:val="0"/>
          <w:lang w:val="fr-FR" w:eastAsia="fr-FR" w:bidi="ar-SA"/>
        </w:rPr>
        <w:t>ement prévu d’être abordé</w:t>
      </w:r>
      <w:r w:rsidR="00155F8C">
        <w:rPr>
          <w:rFonts w:eastAsia="Times New Roman" w:cs="Times New Roman"/>
          <w:color w:val="000000"/>
          <w:kern w:val="0"/>
          <w:lang w:val="fr-FR" w:eastAsia="fr-FR" w:bidi="ar-SA"/>
        </w:rPr>
        <w:t xml:space="preserve"> dans c</w:t>
      </w:r>
      <w:r w:rsid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e conseil, </w:t>
      </w:r>
      <w:r w:rsidR="00D025EB">
        <w:rPr>
          <w:rFonts w:eastAsia="Times New Roman" w:cs="Times New Roman"/>
          <w:color w:val="000000"/>
          <w:kern w:val="0"/>
          <w:lang w:val="fr-FR" w:eastAsia="fr-FR" w:bidi="ar-SA"/>
        </w:rPr>
        <w:t>pourrait l’être</w:t>
      </w:r>
      <w:r w:rsid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soit dans un autre conseil soit à l’occasion d’une nou</w:t>
      </w:r>
      <w:r w:rsidR="00D025EB">
        <w:rPr>
          <w:rFonts w:eastAsia="Times New Roman" w:cs="Times New Roman"/>
          <w:color w:val="000000"/>
          <w:kern w:val="0"/>
          <w:lang w:val="fr-FR" w:eastAsia="fr-FR" w:bidi="ar-SA"/>
        </w:rPr>
        <w:t xml:space="preserve">velle mise à jour de la </w:t>
      </w:r>
      <w:r w:rsidR="00013675" w:rsidRPr="00A46553">
        <w:rPr>
          <w:rFonts w:eastAsia="Times New Roman" w:cs="Times New Roman"/>
          <w:b/>
          <w:color w:val="000000"/>
          <w:kern w:val="0"/>
          <w:lang w:val="fr-FR" w:eastAsia="fr-FR" w:bidi="ar-SA"/>
        </w:rPr>
        <w:t>Fiche « 02-01 –L’avitaillement en carburant »</w:t>
      </w:r>
      <w:r w:rsidR="00013675">
        <w:rPr>
          <w:rFonts w:eastAsia="Times New Roman" w:cs="Times New Roman"/>
          <w:b/>
          <w:color w:val="000000"/>
          <w:kern w:val="0"/>
          <w:lang w:val="fr-FR" w:eastAsia="fr-FR" w:bidi="ar-SA"/>
        </w:rPr>
        <w:t xml:space="preserve">, </w:t>
      </w:r>
      <w:r w:rsidR="00013675" w:rsidRPr="00013675">
        <w:rPr>
          <w:rFonts w:eastAsia="Times New Roman" w:cs="Times New Roman"/>
          <w:color w:val="000000"/>
          <w:kern w:val="0"/>
          <w:lang w:val="fr-FR" w:eastAsia="fr-FR" w:bidi="ar-SA"/>
        </w:rPr>
        <w:t>la dernière</w:t>
      </w:r>
      <w:r w:rsidR="00013675">
        <w:rPr>
          <w:rFonts w:eastAsia="Times New Roman" w:cs="Times New Roman"/>
          <w:b/>
          <w:color w:val="000000"/>
          <w:kern w:val="0"/>
          <w:lang w:val="fr-FR" w:eastAsia="fr-FR" w:bidi="ar-SA"/>
        </w:rPr>
        <w:t xml:space="preserve"> </w:t>
      </w:r>
      <w:r w:rsidR="008A3F4E">
        <w:rPr>
          <w:rFonts w:eastAsia="Times New Roman" w:cs="Times New Roman"/>
          <w:color w:val="000000"/>
          <w:kern w:val="0"/>
          <w:lang w:val="fr-FR" w:eastAsia="fr-FR" w:bidi="ar-SA"/>
        </w:rPr>
        <w:t>datant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du 31/12/2007 </w:t>
      </w:r>
      <w:r w:rsidR="008A3F4E">
        <w:rPr>
          <w:rFonts w:eastAsia="Times New Roman" w:cs="Times New Roman"/>
          <w:color w:val="000000"/>
          <w:kern w:val="0"/>
          <w:lang w:val="fr-FR" w:eastAsia="fr-FR" w:bidi="ar-SA"/>
        </w:rPr>
        <w:t>(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>cf</w:t>
      </w:r>
      <w:r w:rsidR="00B832B5">
        <w:rPr>
          <w:rFonts w:eastAsia="Times New Roman" w:cs="Times New Roman"/>
          <w:color w:val="000000"/>
          <w:kern w:val="0"/>
          <w:lang w:val="fr-FR" w:eastAsia="fr-FR" w:bidi="ar-SA"/>
        </w:rPr>
        <w:t>.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action CISOA 2011-MAI : 19</w:t>
      </w:r>
      <w:r w:rsidR="00013675">
        <w:rPr>
          <w:rFonts w:eastAsia="Times New Roman" w:cs="Times New Roman"/>
          <w:color w:val="000000"/>
          <w:kern w:val="0"/>
          <w:lang w:val="fr-FR" w:eastAsia="fr-FR" w:bidi="ar-SA"/>
        </w:rPr>
        <w:t>,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suite à </w:t>
      </w:r>
      <w:r w:rsidR="00013675">
        <w:rPr>
          <w:rFonts w:eastAsia="Times New Roman" w:cs="Times New Roman"/>
          <w:color w:val="000000"/>
          <w:kern w:val="0"/>
          <w:lang w:val="fr-FR" w:eastAsia="fr-FR" w:bidi="ar-SA"/>
        </w:rPr>
        <w:t>la demande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maintes fois </w:t>
      </w:r>
      <w:r w:rsidR="00013675">
        <w:rPr>
          <w:rFonts w:eastAsia="Times New Roman" w:cs="Times New Roman"/>
          <w:color w:val="000000"/>
          <w:kern w:val="0"/>
          <w:lang w:val="fr-FR" w:eastAsia="fr-FR" w:bidi="ar-SA"/>
        </w:rPr>
        <w:t xml:space="preserve">exprimée lors des réunions FI 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de formaliser la procédure de 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lastRenderedPageBreak/>
        <w:t xml:space="preserve">réinitialisation de la pompe et d'indiquer quelle société de dépannage appeler quand tout est HS, etc. </w:t>
      </w:r>
      <w:r w:rsidR="00013675">
        <w:rPr>
          <w:rFonts w:eastAsia="Times New Roman" w:cs="Times New Roman"/>
          <w:color w:val="000000"/>
          <w:kern w:val="0"/>
          <w:lang w:val="fr-FR" w:eastAsia="fr-FR" w:bidi="ar-SA"/>
        </w:rPr>
        <w:t xml:space="preserve">formalisation 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>qui</w:t>
      </w:r>
      <w:r w:rsidR="00200015">
        <w:rPr>
          <w:rFonts w:eastAsia="Times New Roman" w:cs="Times New Roman"/>
          <w:color w:val="000000"/>
          <w:kern w:val="0"/>
          <w:lang w:val="fr-FR" w:eastAsia="fr-FR" w:bidi="ar-SA"/>
        </w:rPr>
        <w:t xml:space="preserve"> ne semble pas avoir</w:t>
      </w:r>
      <w:r w:rsidR="00D025EB">
        <w:rPr>
          <w:rFonts w:eastAsia="Times New Roman" w:cs="Times New Roman"/>
          <w:color w:val="000000"/>
          <w:kern w:val="0"/>
          <w:lang w:val="fr-FR" w:eastAsia="fr-FR" w:bidi="ar-SA"/>
        </w:rPr>
        <w:t xml:space="preserve"> été diffusé</w:t>
      </w:r>
      <w:r w:rsidR="00013675">
        <w:rPr>
          <w:rFonts w:eastAsia="Times New Roman" w:cs="Times New Roman"/>
          <w:color w:val="000000"/>
          <w:kern w:val="0"/>
          <w:lang w:val="fr-FR" w:eastAsia="fr-FR" w:bidi="ar-SA"/>
        </w:rPr>
        <w:t>e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aux FI </w:t>
      </w:r>
      <w:r w:rsidR="00013675">
        <w:rPr>
          <w:rFonts w:eastAsia="Times New Roman" w:cs="Times New Roman"/>
          <w:color w:val="000000"/>
          <w:kern w:val="0"/>
          <w:lang w:val="fr-FR" w:eastAsia="fr-FR" w:bidi="ar-SA"/>
        </w:rPr>
        <w:t>amenés à</w:t>
      </w:r>
      <w:r w:rsidR="00D9057B">
        <w:rPr>
          <w:rFonts w:eastAsia="Times New Roman" w:cs="Times New Roman"/>
          <w:color w:val="000000"/>
          <w:kern w:val="0"/>
          <w:lang w:val="fr-FR" w:eastAsia="fr-FR" w:bidi="ar-SA"/>
        </w:rPr>
        <w:t xml:space="preserve"> intervenir !</w:t>
      </w:r>
      <w:r w:rsidR="00D025EB">
        <w:rPr>
          <w:rFonts w:eastAsia="Times New Roman" w:cs="Times New Roman"/>
          <w:color w:val="000000"/>
          <w:kern w:val="0"/>
          <w:lang w:val="fr-FR" w:eastAsia="fr-FR" w:bidi="ar-SA"/>
        </w:rPr>
        <w:t>)</w:t>
      </w:r>
    </w:p>
    <w:p w:rsidR="008A3F4E" w:rsidRDefault="00D9057B" w:rsidP="000860D0">
      <w:pPr>
        <w:pStyle w:val="Corpsdetexte"/>
        <w:rPr>
          <w:rFonts w:eastAsia="Times New Roman" w:cs="Times New Roman"/>
          <w:color w:val="000000"/>
          <w:kern w:val="0"/>
          <w:lang w:val="fr-FR" w:eastAsia="fr-FR" w:bidi="ar-SA"/>
        </w:rPr>
      </w:pPr>
      <w:r>
        <w:rPr>
          <w:rFonts w:eastAsia="Times New Roman" w:cs="Times New Roman"/>
          <w:color w:val="000000"/>
          <w:kern w:val="0"/>
          <w:lang w:val="fr-FR" w:eastAsia="fr-FR" w:bidi="ar-SA"/>
        </w:rPr>
        <w:t xml:space="preserve">Cette fiche </w:t>
      </w:r>
      <w:r w:rsidR="00D025EB">
        <w:rPr>
          <w:rFonts w:eastAsia="Times New Roman" w:cs="Times New Roman"/>
          <w:color w:val="000000"/>
          <w:kern w:val="0"/>
          <w:lang w:val="fr-FR" w:eastAsia="fr-FR" w:bidi="ar-SA"/>
        </w:rPr>
        <w:t xml:space="preserve">02-01 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>pourrait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également 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 xml:space="preserve">traiter de 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>l'avitaillement à l'automate TOTAL de LFCL (quand peut-on ou doit-on s'y avitailler ?) et plus généralement sur des terrains extérieurs avec l'utilisation de la carte TOTAL ou auprès d'autres distribute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>urs ou aéroclubs avec paiement C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ash ou CB ou chèque (rappel des consignes ACAT quant aux </w:t>
      </w:r>
      <w:r w:rsidR="00FD7CBC">
        <w:rPr>
          <w:rFonts w:eastAsia="Times New Roman" w:cs="Times New Roman"/>
          <w:color w:val="000000"/>
          <w:kern w:val="0"/>
          <w:lang w:val="fr-FR" w:eastAsia="fr-FR" w:bidi="ar-SA"/>
        </w:rPr>
        <w:t>justificatifs</w:t>
      </w:r>
      <w:r w:rsidR="008A3F4E" w:rsidRPr="008A3F4E">
        <w:rPr>
          <w:rFonts w:eastAsia="Times New Roman" w:cs="Times New Roman"/>
          <w:color w:val="000000"/>
          <w:kern w:val="0"/>
          <w:lang w:val="fr-FR" w:eastAsia="fr-FR" w:bidi="ar-SA"/>
        </w:rPr>
        <w:t xml:space="preserve"> à fournir pour le remboursement)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>.</w:t>
      </w:r>
    </w:p>
    <w:p w:rsidR="00123F0D" w:rsidRDefault="00123F0D" w:rsidP="000860D0">
      <w:pPr>
        <w:pStyle w:val="Corpsdetexte"/>
        <w:rPr>
          <w:rFonts w:eastAsia="Times New Roman" w:cs="Times New Roman"/>
          <w:color w:val="000000"/>
          <w:kern w:val="0"/>
          <w:lang w:val="fr-FR" w:eastAsia="fr-FR" w:bidi="ar-SA"/>
        </w:rPr>
      </w:pPr>
      <w:r w:rsidRPr="00123F0D">
        <w:rPr>
          <w:rFonts w:eastAsia="Times New Roman" w:cs="Times New Roman"/>
          <w:i/>
          <w:color w:val="000000"/>
          <w:kern w:val="0"/>
          <w:lang w:val="fr-FR" w:eastAsia="fr-FR" w:bidi="ar-SA"/>
        </w:rPr>
        <w:t>Décision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> : néant</w:t>
      </w:r>
      <w:r w:rsidR="00155F8C"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r w:rsidR="00B41BE9">
        <w:rPr>
          <w:rFonts w:eastAsia="Times New Roman" w:cs="Times New Roman"/>
          <w:color w:val="000000"/>
          <w:kern w:val="0"/>
          <w:lang w:val="fr-FR" w:eastAsia="fr-FR" w:bidi="ar-SA"/>
        </w:rPr>
        <w:t>(hors de la mission de la CISOA</w:t>
      </w:r>
      <w:r w:rsidR="00155F8C">
        <w:rPr>
          <w:rFonts w:eastAsia="Times New Roman" w:cs="Times New Roman"/>
          <w:color w:val="000000"/>
          <w:kern w:val="0"/>
          <w:lang w:val="fr-FR" w:eastAsia="fr-FR" w:bidi="ar-SA"/>
        </w:rPr>
        <w:t>)</w:t>
      </w:r>
      <w:r>
        <w:rPr>
          <w:rFonts w:eastAsia="Times New Roman" w:cs="Times New Roman"/>
          <w:color w:val="000000"/>
          <w:kern w:val="0"/>
          <w:lang w:val="fr-FR" w:eastAsia="fr-FR" w:bidi="ar-SA"/>
        </w:rPr>
        <w:t>.</w:t>
      </w:r>
    </w:p>
    <w:p w:rsidR="00360ADA" w:rsidRDefault="00360ADA" w:rsidP="00D36A9C">
      <w:pPr>
        <w:pStyle w:val="Titre2"/>
        <w:numPr>
          <w:ilvl w:val="1"/>
          <w:numId w:val="11"/>
        </w:numPr>
        <w:ind w:left="426" w:hanging="426"/>
      </w:pPr>
      <w:bookmarkStart w:id="6" w:name="_Toc358925545"/>
      <w:r w:rsidRPr="00522CB6">
        <w:t>Conseils</w:t>
      </w:r>
      <w:r>
        <w:t xml:space="preserve"> à venir</w:t>
      </w:r>
      <w:bookmarkEnd w:id="6"/>
    </w:p>
    <w:p w:rsidR="00B85AC0" w:rsidRPr="000D2ED2" w:rsidRDefault="00C84F22" w:rsidP="000860D0">
      <w:pPr>
        <w:pStyle w:val="Corpsdetexte"/>
        <w:rPr>
          <w:lang w:val="fr-FR"/>
        </w:rPr>
      </w:pPr>
      <w:r w:rsidRPr="00092BAC">
        <w:rPr>
          <w:b/>
          <w:lang w:val="fr-FR"/>
        </w:rPr>
        <w:t>« </w:t>
      </w:r>
      <w:r w:rsidRPr="00092BAC">
        <w:rPr>
          <w:b/>
        </w:rPr>
        <w:t>En cas d’accident, suis-je bien assuré et que dois-je faire ?</w:t>
      </w:r>
      <w:r w:rsidRPr="00092BAC">
        <w:rPr>
          <w:b/>
          <w:lang w:val="fr-FR"/>
        </w:rPr>
        <w:t> »</w:t>
      </w:r>
      <w:r w:rsidRPr="00092BAC">
        <w:rPr>
          <w:b/>
          <w:lang w:val="fr-FR"/>
        </w:rPr>
        <w:br/>
      </w:r>
      <w:r w:rsidR="000D2ED2">
        <w:rPr>
          <w:lang w:val="fr-FR"/>
        </w:rPr>
        <w:t xml:space="preserve">Ce conseil vise à pallier l’absence de compte rendu de la réunion organisée par le CA avec l’assureur </w:t>
      </w:r>
      <w:r w:rsidR="000D2ED2" w:rsidRPr="00BA7F31">
        <w:rPr>
          <w:lang w:val="fr-FR"/>
        </w:rPr>
        <w:t>le lundi 21 janvier 2013</w:t>
      </w:r>
      <w:r w:rsidR="000D2ED2">
        <w:rPr>
          <w:lang w:val="fr-FR"/>
        </w:rPr>
        <w:t xml:space="preserve"> </w:t>
      </w:r>
      <w:r w:rsidR="000D2ED2" w:rsidRPr="00AD4CD0">
        <w:rPr>
          <w:lang w:val="fr-FR"/>
        </w:rPr>
        <w:t xml:space="preserve">(cf. action </w:t>
      </w:r>
      <w:r w:rsidR="000D2ED2" w:rsidRPr="00AD4CD0">
        <w:t>2012-SEPT : 22</w:t>
      </w:r>
      <w:r w:rsidR="000D2ED2" w:rsidRPr="00AD4CD0">
        <w:rPr>
          <w:lang w:val="fr-FR"/>
        </w:rPr>
        <w:t>)</w:t>
      </w:r>
      <w:r w:rsidR="000D2ED2">
        <w:rPr>
          <w:lang w:val="fr-FR"/>
        </w:rPr>
        <w:t> !</w:t>
      </w:r>
      <w:r w:rsidR="00155F8C">
        <w:rPr>
          <w:lang w:val="fr-FR"/>
        </w:rPr>
        <w:br/>
      </w:r>
      <w:r w:rsidRPr="00C84F22">
        <w:rPr>
          <w:i/>
          <w:lang w:val="fr-FR"/>
        </w:rPr>
        <w:t>Décision</w:t>
      </w:r>
      <w:r>
        <w:rPr>
          <w:lang w:val="fr-FR"/>
        </w:rPr>
        <w:t xml:space="preserve"> : </w:t>
      </w:r>
      <w:r w:rsidR="00155F8C">
        <w:rPr>
          <w:lang w:val="fr-FR"/>
        </w:rPr>
        <w:t>demander</w:t>
      </w:r>
      <w:r w:rsidR="000D2ED2">
        <w:rPr>
          <w:lang w:val="fr-FR"/>
        </w:rPr>
        <w:t xml:space="preserve"> à </w:t>
      </w:r>
      <w:proofErr w:type="spellStart"/>
      <w:r w:rsidR="000D2ED2">
        <w:rPr>
          <w:lang w:val="fr-FR"/>
        </w:rPr>
        <w:t>M.</w:t>
      </w:r>
      <w:r w:rsidR="00B85AC0">
        <w:rPr>
          <w:lang w:val="fr-FR"/>
        </w:rPr>
        <w:t>Caldérara</w:t>
      </w:r>
      <w:proofErr w:type="spellEnd"/>
      <w:r w:rsidR="004540B7">
        <w:rPr>
          <w:lang w:val="fr-FR"/>
        </w:rPr>
        <w:t xml:space="preserve"> </w:t>
      </w:r>
      <w:r>
        <w:rPr>
          <w:lang w:val="fr-FR"/>
        </w:rPr>
        <w:t xml:space="preserve">de le rédiger </w:t>
      </w:r>
      <w:r w:rsidR="004540B7">
        <w:rPr>
          <w:lang w:val="fr-FR"/>
        </w:rPr>
        <w:t>(qui a accepté</w:t>
      </w:r>
      <w:r w:rsidR="0071200E">
        <w:rPr>
          <w:lang w:val="fr-FR"/>
        </w:rPr>
        <w:t>)</w:t>
      </w:r>
      <w:r w:rsidR="000D2ED2">
        <w:rPr>
          <w:lang w:val="fr-FR"/>
        </w:rPr>
        <w:t xml:space="preserve"> – Mois de publication : Septembre</w:t>
      </w:r>
      <w:r w:rsidR="00AD4CD0">
        <w:rPr>
          <w:lang w:val="fr-FR"/>
        </w:rPr>
        <w:t>.</w:t>
      </w:r>
    </w:p>
    <w:p w:rsidR="004540B7" w:rsidRPr="00DA22B3" w:rsidRDefault="004540B7" w:rsidP="000860D0">
      <w:pPr>
        <w:widowControl/>
        <w:spacing w:after="120"/>
        <w:ind w:right="-108"/>
      </w:pPr>
      <w:r w:rsidRPr="00092BAC">
        <w:rPr>
          <w:b/>
        </w:rPr>
        <w:t>« Les dangers sournois d’un vol prolongé en altitude</w:t>
      </w:r>
      <w:r w:rsidR="00C84F22" w:rsidRPr="00092BAC">
        <w:rPr>
          <w:b/>
        </w:rPr>
        <w:t> ! »</w:t>
      </w:r>
      <w:r w:rsidR="00C84F22" w:rsidRPr="00092BAC">
        <w:rPr>
          <w:b/>
        </w:rPr>
        <w:br/>
      </w:r>
      <w:r w:rsidR="00C84F22">
        <w:t xml:space="preserve">Cette proposition </w:t>
      </w:r>
      <w:r>
        <w:t>fait suite aux échanges provoqués par la publication sur le site web d’un petit compte rendu de la sortie club à Chambéry !</w:t>
      </w:r>
      <w:r w:rsidR="00B41BE9">
        <w:t xml:space="preserve"> (cf. courriels en annexe</w:t>
      </w:r>
      <w:proofErr w:type="gramStart"/>
      <w:r w:rsidR="00B41BE9">
        <w:t>)</w:t>
      </w:r>
      <w:proofErr w:type="gramEnd"/>
      <w:r w:rsidR="00C84F22">
        <w:br/>
      </w:r>
      <w:r w:rsidR="00C84F22" w:rsidRPr="00C84F22">
        <w:rPr>
          <w:i/>
        </w:rPr>
        <w:t>Décision</w:t>
      </w:r>
      <w:r w:rsidR="00C84F22">
        <w:t xml:space="preserve"> : </w:t>
      </w:r>
      <w:r w:rsidR="00092BAC">
        <w:t xml:space="preserve">proposition retenue </w:t>
      </w:r>
      <w:r w:rsidR="000D2ED2">
        <w:t>- Mois de publication : Octobre - A</w:t>
      </w:r>
      <w:r w:rsidR="00C84F22">
        <w:t>uteur</w:t>
      </w:r>
      <w:r w:rsidR="000D2ED2">
        <w:t xml:space="preserve"> : </w:t>
      </w:r>
      <w:r w:rsidR="00C84F22" w:rsidRPr="000D2ED2">
        <w:rPr>
          <w:i/>
        </w:rPr>
        <w:t>à trouver</w:t>
      </w:r>
    </w:p>
    <w:p w:rsidR="000D2ED2" w:rsidRDefault="00DA22B3" w:rsidP="000860D0">
      <w:pPr>
        <w:pStyle w:val="Corpsdetexte"/>
        <w:widowControl/>
        <w:rPr>
          <w:rFonts w:eastAsia="Times New Roman" w:cs="Times New Roman"/>
          <w:color w:val="000000"/>
          <w:kern w:val="0"/>
          <w:lang w:val="fr-FR" w:eastAsia="fr-FR" w:bidi="ar-SA"/>
        </w:rPr>
      </w:pPr>
      <w:r w:rsidRPr="00092BAC">
        <w:rPr>
          <w:b/>
          <w:lang w:val="fr-FR"/>
        </w:rPr>
        <w:t>« </w:t>
      </w:r>
      <w:r w:rsidRPr="00092BAC">
        <w:rPr>
          <w:b/>
        </w:rPr>
        <w:t>L’avitaillement en lubrifiant : quelques précautions à prendre !</w:t>
      </w:r>
      <w:r w:rsidR="00092BAC" w:rsidRPr="00092BAC">
        <w:rPr>
          <w:b/>
          <w:lang w:val="fr-FR"/>
        </w:rPr>
        <w:t> »</w:t>
      </w:r>
      <w:r w:rsidR="00092BAC" w:rsidRPr="00092BAC">
        <w:rPr>
          <w:b/>
          <w:lang w:val="fr-FR"/>
        </w:rPr>
        <w:br/>
      </w:r>
      <w:r w:rsidR="00092BAC" w:rsidRPr="00C84F22">
        <w:rPr>
          <w:i/>
        </w:rPr>
        <w:t>Décision</w:t>
      </w:r>
      <w:r w:rsidR="00092BAC">
        <w:t xml:space="preserve"> : proposition </w:t>
      </w:r>
      <w:r w:rsidR="00092BAC">
        <w:rPr>
          <w:lang w:val="fr-FR"/>
        </w:rPr>
        <w:t xml:space="preserve">non </w:t>
      </w:r>
      <w:r w:rsidRPr="00DA22B3">
        <w:rPr>
          <w:lang w:val="fr-FR"/>
        </w:rPr>
        <w:t>retenue</w:t>
      </w:r>
      <w:r w:rsidR="00092BAC">
        <w:rPr>
          <w:lang w:val="fr-FR"/>
        </w:rPr>
        <w:br/>
      </w:r>
      <w:r w:rsidR="00155F8C">
        <w:rPr>
          <w:lang w:val="fr-FR"/>
        </w:rPr>
        <w:br/>
      </w:r>
      <w:r w:rsidR="00092BAC">
        <w:rPr>
          <w:lang w:val="fr-FR"/>
        </w:rPr>
        <w:t>I</w:t>
      </w:r>
      <w:r w:rsidRPr="00DA22B3">
        <w:rPr>
          <w:lang w:val="fr-FR"/>
        </w:rPr>
        <w:t xml:space="preserve">l a été suggéré de créer une </w:t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>Fiche « 02-XX –</w:t>
      </w:r>
      <w:r w:rsidR="00356C98">
        <w:rPr>
          <w:rFonts w:eastAsia="Times New Roman" w:cs="Times New Roman"/>
          <w:color w:val="000000"/>
          <w:kern w:val="0"/>
          <w:lang w:val="fr-FR" w:eastAsia="fr-FR" w:bidi="ar-SA"/>
        </w:rPr>
        <w:t xml:space="preserve"> </w:t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>L’avitaillement en lubrifiant »</w:t>
      </w:r>
      <w:r w:rsidRPr="00DA22B3">
        <w:rPr>
          <w:lang w:val="fr-FR"/>
        </w:rPr>
        <w:t xml:space="preserve"> à l’instar de la Fiche</w:t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 xml:space="preserve"> « 02-01 –L’avitaillement en carburant » ci-dessus ou de l’</w:t>
      </w:r>
      <w:r w:rsidR="004540B7">
        <w:rPr>
          <w:rFonts w:eastAsia="Times New Roman" w:cs="Times New Roman"/>
          <w:color w:val="000000"/>
          <w:kern w:val="0"/>
          <w:lang w:val="fr-FR" w:eastAsia="fr-FR" w:bidi="ar-SA"/>
        </w:rPr>
        <w:t xml:space="preserve">y </w:t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>inclure en changeant son intitulé</w:t>
      </w:r>
      <w:r w:rsidR="004540B7">
        <w:rPr>
          <w:rFonts w:eastAsia="Times New Roman" w:cs="Times New Roman"/>
          <w:color w:val="000000"/>
          <w:kern w:val="0"/>
          <w:lang w:val="fr-FR" w:eastAsia="fr-FR" w:bidi="ar-SA"/>
        </w:rPr>
        <w:t>.</w:t>
      </w:r>
      <w:r w:rsidR="000D2ED2">
        <w:rPr>
          <w:rFonts w:eastAsia="Times New Roman" w:cs="Times New Roman"/>
          <w:color w:val="000000"/>
          <w:kern w:val="0"/>
          <w:lang w:val="fr-FR" w:eastAsia="fr-FR" w:bidi="ar-SA"/>
        </w:rPr>
        <w:br/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 xml:space="preserve">Cette fiche reprendrait les éléments </w:t>
      </w:r>
      <w:r w:rsidR="004540B7">
        <w:rPr>
          <w:rFonts w:eastAsia="Times New Roman" w:cs="Times New Roman"/>
          <w:color w:val="000000"/>
          <w:kern w:val="0"/>
          <w:lang w:val="fr-FR" w:eastAsia="fr-FR" w:bidi="ar-SA"/>
        </w:rPr>
        <w:t>de</w:t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 xml:space="preserve"> l’</w:t>
      </w:r>
      <w:r w:rsidR="004540B7">
        <w:rPr>
          <w:rFonts w:eastAsia="Times New Roman" w:cs="Times New Roman"/>
          <w:color w:val="000000"/>
          <w:kern w:val="0"/>
          <w:lang w:val="fr-FR" w:eastAsia="fr-FR" w:bidi="ar-SA"/>
        </w:rPr>
        <w:t>affiche apposée sur les</w:t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 xml:space="preserve"> porte</w:t>
      </w:r>
      <w:r w:rsidR="004540B7">
        <w:rPr>
          <w:rFonts w:eastAsia="Times New Roman" w:cs="Times New Roman"/>
          <w:color w:val="000000"/>
          <w:kern w:val="0"/>
          <w:lang w:val="fr-FR" w:eastAsia="fr-FR" w:bidi="ar-SA"/>
        </w:rPr>
        <w:t>s</w:t>
      </w:r>
      <w:r w:rsidRPr="00DA22B3">
        <w:rPr>
          <w:rFonts w:eastAsia="Times New Roman" w:cs="Times New Roman"/>
          <w:color w:val="000000"/>
          <w:kern w:val="0"/>
          <w:lang w:val="fr-FR" w:eastAsia="fr-FR" w:bidi="ar-SA"/>
        </w:rPr>
        <w:t xml:space="preserve"> des hangars et relative au type d’huile à utiliser et aux niveaux mini-maxi à respecter</w:t>
      </w:r>
      <w:r w:rsidR="004540B7">
        <w:rPr>
          <w:rFonts w:eastAsia="Times New Roman" w:cs="Times New Roman"/>
          <w:color w:val="000000"/>
          <w:kern w:val="0"/>
          <w:lang w:val="fr-FR" w:eastAsia="fr-FR" w:bidi="ar-SA"/>
        </w:rPr>
        <w:t>.</w:t>
      </w:r>
      <w:r w:rsidR="000D2ED2">
        <w:rPr>
          <w:rFonts w:eastAsia="Times New Roman" w:cs="Times New Roman"/>
          <w:color w:val="000000"/>
          <w:kern w:val="0"/>
          <w:lang w:val="fr-FR" w:eastAsia="fr-FR" w:bidi="ar-SA"/>
        </w:rPr>
        <w:br/>
      </w:r>
      <w:r w:rsidR="004540B7" w:rsidRPr="004540B7">
        <w:rPr>
          <w:rFonts w:eastAsia="Times New Roman" w:cs="Times New Roman"/>
          <w:i/>
          <w:color w:val="000000"/>
          <w:kern w:val="0"/>
          <w:lang w:val="fr-FR" w:eastAsia="fr-FR" w:bidi="ar-SA"/>
        </w:rPr>
        <w:t>Décision</w:t>
      </w:r>
      <w:r w:rsidR="004540B7">
        <w:rPr>
          <w:rFonts w:eastAsia="Times New Roman" w:cs="Times New Roman"/>
          <w:color w:val="000000"/>
          <w:kern w:val="0"/>
          <w:lang w:val="fr-FR" w:eastAsia="fr-FR" w:bidi="ar-SA"/>
        </w:rPr>
        <w:t> : néant</w:t>
      </w:r>
      <w:r w:rsidR="000860D0">
        <w:rPr>
          <w:rFonts w:eastAsia="Times New Roman" w:cs="Times New Roman"/>
          <w:color w:val="000000"/>
          <w:kern w:val="0"/>
          <w:lang w:val="fr-FR" w:eastAsia="fr-FR" w:bidi="ar-SA"/>
        </w:rPr>
        <w:t xml:space="preserve"> (suggestion non débattue)</w:t>
      </w:r>
    </w:p>
    <w:p w:rsidR="004540B7" w:rsidRPr="000D2ED2" w:rsidRDefault="000D2ED2" w:rsidP="000860D0">
      <w:pPr>
        <w:pStyle w:val="Corpsdetexte"/>
        <w:widowControl/>
        <w:rPr>
          <w:b/>
          <w:lang w:val="fr-FR"/>
        </w:rPr>
      </w:pPr>
      <w:r w:rsidRPr="000D2ED2">
        <w:rPr>
          <w:b/>
        </w:rPr>
        <w:t>« Dans quelles situations dois-je volontairement interrompre un vol ? »</w:t>
      </w:r>
      <w:r w:rsidRPr="000D2ED2">
        <w:rPr>
          <w:b/>
        </w:rPr>
        <w:br/>
      </w:r>
      <w:r w:rsidRPr="00C84F22">
        <w:rPr>
          <w:i/>
        </w:rPr>
        <w:t>Décision</w:t>
      </w:r>
      <w:r>
        <w:t xml:space="preserve"> : proposition </w:t>
      </w:r>
      <w:r w:rsidRPr="00DA22B3">
        <w:rPr>
          <w:lang w:val="fr-FR"/>
        </w:rPr>
        <w:t>retenue</w:t>
      </w:r>
      <w:r>
        <w:rPr>
          <w:lang w:val="fr-FR"/>
        </w:rPr>
        <w:t xml:space="preserve"> - Mois de publication : </w:t>
      </w:r>
      <w:r w:rsidRPr="000D2ED2">
        <w:rPr>
          <w:i/>
          <w:lang w:val="fr-FR"/>
        </w:rPr>
        <w:t>à définir</w:t>
      </w:r>
      <w:r>
        <w:rPr>
          <w:lang w:val="fr-FR"/>
        </w:rPr>
        <w:t xml:space="preserve"> - Auteur : </w:t>
      </w:r>
      <w:proofErr w:type="spellStart"/>
      <w:r>
        <w:rPr>
          <w:lang w:val="fr-FR"/>
        </w:rPr>
        <w:t>T.Pereira</w:t>
      </w:r>
      <w:proofErr w:type="spellEnd"/>
    </w:p>
    <w:p w:rsidR="00071FEF" w:rsidRDefault="00071FEF" w:rsidP="00D36A9C">
      <w:pPr>
        <w:pStyle w:val="Titre2"/>
        <w:numPr>
          <w:ilvl w:val="1"/>
          <w:numId w:val="11"/>
        </w:numPr>
        <w:ind w:left="426" w:hanging="426"/>
      </w:pPr>
      <w:bookmarkStart w:id="7" w:name="_Toc358925546"/>
      <w:r>
        <w:t>Planification des p</w:t>
      </w:r>
      <w:r w:rsidR="000D14A0">
        <w:t>rochaines publications</w:t>
      </w:r>
      <w:bookmarkEnd w:id="7"/>
    </w:p>
    <w:p w:rsidR="00743562" w:rsidRDefault="00071FEF" w:rsidP="000860D0">
      <w:pPr>
        <w:pStyle w:val="Corpsdetexte"/>
        <w:widowControl/>
        <w:rPr>
          <w:lang w:val="fr-FR"/>
        </w:rPr>
      </w:pPr>
      <w:r w:rsidRPr="00071FEF">
        <w:rPr>
          <w:i/>
          <w:lang w:val="fr-FR"/>
        </w:rPr>
        <w:t>L</w:t>
      </w:r>
      <w:r w:rsidRPr="00071FEF">
        <w:rPr>
          <w:i/>
        </w:rPr>
        <w:t>e</w:t>
      </w:r>
      <w:r w:rsidRPr="00071FEF">
        <w:rPr>
          <w:i/>
          <w:lang w:val="fr-FR"/>
        </w:rPr>
        <w:t>s</w:t>
      </w:r>
      <w:r w:rsidRPr="00071FEF">
        <w:rPr>
          <w:i/>
        </w:rPr>
        <w:t xml:space="preserve"> libellé</w:t>
      </w:r>
      <w:r w:rsidRPr="00071FEF">
        <w:rPr>
          <w:i/>
          <w:lang w:val="fr-FR"/>
        </w:rPr>
        <w:t>s</w:t>
      </w:r>
      <w:r w:rsidRPr="00071FEF">
        <w:rPr>
          <w:i/>
        </w:rPr>
        <w:t xml:space="preserve"> </w:t>
      </w:r>
      <w:r w:rsidRPr="00071FEF">
        <w:rPr>
          <w:i/>
          <w:lang w:val="fr-FR"/>
        </w:rPr>
        <w:t>ne sont pas</w:t>
      </w:r>
      <w:r w:rsidRPr="00071FEF">
        <w:rPr>
          <w:i/>
        </w:rPr>
        <w:t xml:space="preserve"> définitif</w:t>
      </w:r>
      <w:r w:rsidRPr="00071FEF">
        <w:rPr>
          <w:i/>
          <w:lang w:val="fr-FR"/>
        </w:rPr>
        <w:t>s.</w:t>
      </w:r>
      <w:r w:rsidRPr="00071FEF">
        <w:rPr>
          <w:i/>
          <w:lang w:val="fr-FR"/>
        </w:rPr>
        <w:br/>
      </w:r>
      <w:r>
        <w:rPr>
          <w:i/>
          <w:lang w:val="fr-FR"/>
        </w:rPr>
        <w:t>L</w:t>
      </w:r>
      <w:r w:rsidR="00615129" w:rsidRPr="00615129">
        <w:rPr>
          <w:i/>
          <w:lang w:val="fr-FR"/>
        </w:rPr>
        <w:t>es co</w:t>
      </w:r>
      <w:r w:rsidR="00615129">
        <w:rPr>
          <w:i/>
          <w:lang w:val="fr-FR"/>
        </w:rPr>
        <w:t>n</w:t>
      </w:r>
      <w:r w:rsidR="00615129" w:rsidRPr="00615129">
        <w:rPr>
          <w:i/>
          <w:lang w:val="fr-FR"/>
        </w:rPr>
        <w:t>seils mentionnés en italique ont été ajoutés depuis la dernière réunion</w:t>
      </w:r>
      <w:r>
        <w:rPr>
          <w:i/>
          <w:lang w:val="fr-FR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662"/>
        <w:gridCol w:w="1559"/>
      </w:tblGrid>
      <w:tr w:rsidR="000C7975" w:rsidRPr="001E02C5" w:rsidTr="00C70ED2">
        <w:trPr>
          <w:trHeight w:val="319"/>
          <w:tblHeader/>
        </w:trPr>
        <w:tc>
          <w:tcPr>
            <w:tcW w:w="1418" w:type="dxa"/>
            <w:shd w:val="clear" w:color="auto" w:fill="auto"/>
          </w:tcPr>
          <w:p w:rsidR="000C7975" w:rsidRPr="001E02C5" w:rsidRDefault="00DD074B" w:rsidP="00FB7AC2">
            <w:pPr>
              <w:keepNext/>
              <w:keepLines/>
              <w:ind w:left="-108"/>
              <w:jc w:val="center"/>
              <w:rPr>
                <w:b/>
              </w:rPr>
            </w:pPr>
            <w:r>
              <w:rPr>
                <w:b/>
              </w:rPr>
              <w:t>Mois</w:t>
            </w:r>
          </w:p>
        </w:tc>
        <w:tc>
          <w:tcPr>
            <w:tcW w:w="6662" w:type="dxa"/>
            <w:shd w:val="clear" w:color="auto" w:fill="auto"/>
          </w:tcPr>
          <w:p w:rsidR="000C7975" w:rsidRPr="001E02C5" w:rsidRDefault="000C7975" w:rsidP="00FB7AC2">
            <w:pPr>
              <w:keepNext/>
              <w:keepLines/>
              <w:ind w:right="-108"/>
              <w:jc w:val="center"/>
              <w:rPr>
                <w:b/>
              </w:rPr>
            </w:pPr>
            <w:r w:rsidRPr="001E02C5">
              <w:rPr>
                <w:b/>
              </w:rPr>
              <w:t>Sujet traité</w:t>
            </w:r>
          </w:p>
        </w:tc>
        <w:tc>
          <w:tcPr>
            <w:tcW w:w="1559" w:type="dxa"/>
            <w:shd w:val="clear" w:color="auto" w:fill="auto"/>
          </w:tcPr>
          <w:p w:rsidR="000C7975" w:rsidRPr="001E02C5" w:rsidRDefault="000C7975" w:rsidP="00FB7AC2">
            <w:pPr>
              <w:keepNext/>
              <w:keepLines/>
              <w:jc w:val="center"/>
              <w:rPr>
                <w:b/>
              </w:rPr>
            </w:pPr>
            <w:r w:rsidRPr="001E02C5">
              <w:rPr>
                <w:b/>
              </w:rPr>
              <w:t>Rédacteur</w:t>
            </w:r>
          </w:p>
        </w:tc>
      </w:tr>
      <w:tr w:rsidR="004367AB" w:rsidRPr="00C70ED2" w:rsidTr="00C70ED2">
        <w:tc>
          <w:tcPr>
            <w:tcW w:w="1418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ind w:left="-108"/>
              <w:jc w:val="center"/>
            </w:pPr>
            <w:r w:rsidRPr="00C70ED2">
              <w:t>Mars 2013</w:t>
            </w:r>
          </w:p>
        </w:tc>
        <w:tc>
          <w:tcPr>
            <w:tcW w:w="6662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ind w:right="-108"/>
            </w:pPr>
            <w:r w:rsidRPr="00C70ED2">
              <w:t>Signification des alarmes « bas niveau carburant », gestion du carburant si plusieurs réservoirs (faut-il assécher ou non ?)</w:t>
            </w:r>
          </w:p>
        </w:tc>
        <w:tc>
          <w:tcPr>
            <w:tcW w:w="1559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jc w:val="center"/>
            </w:pPr>
            <w:proofErr w:type="spellStart"/>
            <w:r w:rsidRPr="00C70ED2">
              <w:t>LP.Bugeat</w:t>
            </w:r>
            <w:proofErr w:type="spellEnd"/>
          </w:p>
        </w:tc>
      </w:tr>
      <w:tr w:rsidR="004367AB" w:rsidRPr="00C70ED2" w:rsidTr="00C70ED2">
        <w:tc>
          <w:tcPr>
            <w:tcW w:w="1418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ind w:left="-108"/>
              <w:jc w:val="center"/>
            </w:pPr>
            <w:r w:rsidRPr="00C70ED2">
              <w:t>Avril 2013</w:t>
            </w:r>
          </w:p>
        </w:tc>
        <w:tc>
          <w:tcPr>
            <w:tcW w:w="6662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ind w:right="-108"/>
            </w:pPr>
            <w:proofErr w:type="spellStart"/>
            <w:r w:rsidRPr="00C70ED2">
              <w:t>Alternate</w:t>
            </w:r>
            <w:proofErr w:type="spellEnd"/>
            <w:r w:rsidRPr="00C70ED2">
              <w:t xml:space="preserve"> air, statique de secours, Réchauffe </w:t>
            </w:r>
            <w:proofErr w:type="spellStart"/>
            <w:r w:rsidRPr="00C70ED2">
              <w:t>carbu</w:t>
            </w:r>
            <w:proofErr w:type="spellEnd"/>
            <w:r w:rsidRPr="00C70ED2">
              <w:t> : même combat !</w:t>
            </w:r>
          </w:p>
        </w:tc>
        <w:tc>
          <w:tcPr>
            <w:tcW w:w="1559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jc w:val="center"/>
            </w:pPr>
            <w:proofErr w:type="spellStart"/>
            <w:r w:rsidRPr="00C70ED2">
              <w:t>J.Loury</w:t>
            </w:r>
            <w:proofErr w:type="spellEnd"/>
          </w:p>
        </w:tc>
      </w:tr>
      <w:tr w:rsidR="004367AB" w:rsidRPr="00C70ED2" w:rsidTr="00C70ED2">
        <w:tc>
          <w:tcPr>
            <w:tcW w:w="1418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ind w:left="-108"/>
              <w:jc w:val="center"/>
            </w:pPr>
            <w:r w:rsidRPr="00C70ED2">
              <w:t>Mai 2013</w:t>
            </w:r>
          </w:p>
        </w:tc>
        <w:tc>
          <w:tcPr>
            <w:tcW w:w="6662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ind w:right="-108"/>
            </w:pPr>
            <w:r w:rsidRPr="00C70ED2">
              <w:t>Les consignes fournies aux passagers</w:t>
            </w:r>
          </w:p>
        </w:tc>
        <w:tc>
          <w:tcPr>
            <w:tcW w:w="1559" w:type="dxa"/>
            <w:shd w:val="clear" w:color="auto" w:fill="auto"/>
          </w:tcPr>
          <w:p w:rsidR="004367AB" w:rsidRPr="00C70ED2" w:rsidRDefault="004367AB" w:rsidP="00FB7AC2">
            <w:pPr>
              <w:keepNext/>
              <w:keepLines/>
              <w:jc w:val="center"/>
            </w:pPr>
            <w:proofErr w:type="spellStart"/>
            <w:r w:rsidRPr="00C70ED2">
              <w:t>LP.Bugeat</w:t>
            </w:r>
            <w:proofErr w:type="spellEnd"/>
          </w:p>
        </w:tc>
      </w:tr>
      <w:tr w:rsidR="006802B1" w:rsidRPr="00C70ED2" w:rsidTr="00C70ED2">
        <w:tc>
          <w:tcPr>
            <w:tcW w:w="1418" w:type="dxa"/>
            <w:shd w:val="clear" w:color="auto" w:fill="auto"/>
          </w:tcPr>
          <w:p w:rsidR="006802B1" w:rsidRPr="00C70ED2" w:rsidRDefault="00B86498" w:rsidP="00FB7AC2">
            <w:pPr>
              <w:keepNext/>
              <w:keepLines/>
              <w:ind w:left="-108"/>
              <w:jc w:val="center"/>
            </w:pPr>
            <w:r w:rsidRPr="00C70ED2">
              <w:t>Juin 2013</w:t>
            </w:r>
          </w:p>
        </w:tc>
        <w:tc>
          <w:tcPr>
            <w:tcW w:w="6662" w:type="dxa"/>
            <w:shd w:val="clear" w:color="auto" w:fill="auto"/>
          </w:tcPr>
          <w:p w:rsidR="006802B1" w:rsidRPr="00C70ED2" w:rsidRDefault="006802B1" w:rsidP="00FB7AC2">
            <w:pPr>
              <w:keepNext/>
              <w:keepLines/>
              <w:ind w:right="-108"/>
            </w:pPr>
            <w:r w:rsidRPr="00C70ED2">
              <w:t>Préparer son arrivée</w:t>
            </w:r>
          </w:p>
        </w:tc>
        <w:tc>
          <w:tcPr>
            <w:tcW w:w="1559" w:type="dxa"/>
            <w:shd w:val="clear" w:color="auto" w:fill="auto"/>
          </w:tcPr>
          <w:p w:rsidR="006802B1" w:rsidRPr="00C70ED2" w:rsidRDefault="006802B1" w:rsidP="00FB7AC2">
            <w:pPr>
              <w:keepNext/>
              <w:keepLines/>
              <w:jc w:val="center"/>
            </w:pPr>
            <w:proofErr w:type="spellStart"/>
            <w:r w:rsidRPr="00C70ED2">
              <w:t>JL.Rabilloud</w:t>
            </w:r>
            <w:proofErr w:type="spellEnd"/>
          </w:p>
        </w:tc>
      </w:tr>
      <w:tr w:rsidR="00CA7724" w:rsidRPr="00C70ED2" w:rsidTr="00C70ED2">
        <w:tc>
          <w:tcPr>
            <w:tcW w:w="1418" w:type="dxa"/>
            <w:shd w:val="clear" w:color="auto" w:fill="auto"/>
          </w:tcPr>
          <w:p w:rsidR="00CA7724" w:rsidRPr="00C70ED2" w:rsidRDefault="00B85AC0" w:rsidP="00FB7AC2">
            <w:pPr>
              <w:keepNext/>
              <w:keepLines/>
              <w:ind w:left="-108"/>
              <w:jc w:val="center"/>
            </w:pPr>
            <w:r w:rsidRPr="00C70ED2">
              <w:t>Jui</w:t>
            </w:r>
            <w:r>
              <w:t>llet</w:t>
            </w:r>
            <w:r w:rsidRPr="00C70ED2">
              <w:t xml:space="preserve"> 2013</w:t>
            </w:r>
          </w:p>
        </w:tc>
        <w:tc>
          <w:tcPr>
            <w:tcW w:w="6662" w:type="dxa"/>
            <w:shd w:val="clear" w:color="auto" w:fill="auto"/>
          </w:tcPr>
          <w:p w:rsidR="00CA7724" w:rsidRPr="00C70ED2" w:rsidRDefault="000C46B8" w:rsidP="00FB7AC2">
            <w:pPr>
              <w:keepNext/>
              <w:keepLines/>
              <w:ind w:right="-108"/>
            </w:pPr>
            <w:r>
              <w:t>Finale</w:t>
            </w:r>
            <w:r w:rsidR="00F57A55">
              <w:t xml:space="preserve"> </w:t>
            </w:r>
            <w:r>
              <w:t xml:space="preserve">non </w:t>
            </w:r>
            <w:r w:rsidR="00CA7724" w:rsidRPr="00C70ED2">
              <w:t>stabilisée</w:t>
            </w:r>
            <w:r>
              <w:t xml:space="preserve"> : </w:t>
            </w:r>
            <w:r w:rsidR="00615129">
              <w:t xml:space="preserve">se fixer un </w:t>
            </w:r>
            <w:r>
              <w:t>« plancher » de décision pour la remise de gaz</w:t>
            </w:r>
            <w:r w:rsidR="00615129">
              <w:t> !</w:t>
            </w:r>
          </w:p>
        </w:tc>
        <w:tc>
          <w:tcPr>
            <w:tcW w:w="1559" w:type="dxa"/>
            <w:shd w:val="clear" w:color="auto" w:fill="auto"/>
          </w:tcPr>
          <w:p w:rsidR="00CA7724" w:rsidRPr="00C70ED2" w:rsidRDefault="00CA7724" w:rsidP="00FB7AC2">
            <w:pPr>
              <w:keepNext/>
              <w:keepLines/>
              <w:jc w:val="center"/>
            </w:pPr>
            <w:proofErr w:type="spellStart"/>
            <w:r w:rsidRPr="00C70ED2">
              <w:t>T.Pereira</w:t>
            </w:r>
            <w:proofErr w:type="spellEnd"/>
          </w:p>
        </w:tc>
      </w:tr>
      <w:tr w:rsidR="004540B7" w:rsidRPr="00C70ED2" w:rsidTr="00C70ED2">
        <w:tc>
          <w:tcPr>
            <w:tcW w:w="1418" w:type="dxa"/>
            <w:shd w:val="clear" w:color="auto" w:fill="auto"/>
          </w:tcPr>
          <w:p w:rsidR="004540B7" w:rsidRPr="00C70ED2" w:rsidRDefault="00092BAC" w:rsidP="00FB7AC2">
            <w:pPr>
              <w:keepNext/>
              <w:keepLines/>
              <w:ind w:left="-108"/>
              <w:jc w:val="center"/>
            </w:pPr>
            <w:r>
              <w:t>Septembre</w:t>
            </w:r>
          </w:p>
        </w:tc>
        <w:tc>
          <w:tcPr>
            <w:tcW w:w="6662" w:type="dxa"/>
            <w:shd w:val="clear" w:color="auto" w:fill="auto"/>
          </w:tcPr>
          <w:p w:rsidR="004540B7" w:rsidRPr="00B85AC0" w:rsidRDefault="004540B7" w:rsidP="00FB7AC2">
            <w:pPr>
              <w:keepNext/>
              <w:keepLines/>
              <w:ind w:right="-108"/>
            </w:pPr>
            <w:r w:rsidRPr="00B85AC0">
              <w:t>En cas d’accident, suis-je bien assuré et que dois-je faire ?</w:t>
            </w:r>
          </w:p>
        </w:tc>
        <w:tc>
          <w:tcPr>
            <w:tcW w:w="1559" w:type="dxa"/>
            <w:shd w:val="clear" w:color="auto" w:fill="auto"/>
          </w:tcPr>
          <w:p w:rsidR="004540B7" w:rsidRPr="00C70ED2" w:rsidRDefault="000D2ED2" w:rsidP="00FB7AC2">
            <w:pPr>
              <w:keepNext/>
              <w:keepLines/>
              <w:jc w:val="center"/>
            </w:pPr>
            <w:proofErr w:type="spellStart"/>
            <w:r>
              <w:t>M.Caldérara</w:t>
            </w:r>
            <w:proofErr w:type="spellEnd"/>
          </w:p>
        </w:tc>
      </w:tr>
      <w:tr w:rsidR="004540B7" w:rsidRPr="00DA22B3" w:rsidTr="00C70ED2">
        <w:tc>
          <w:tcPr>
            <w:tcW w:w="1418" w:type="dxa"/>
            <w:shd w:val="clear" w:color="auto" w:fill="auto"/>
          </w:tcPr>
          <w:p w:rsidR="004540B7" w:rsidRPr="00DA22B3" w:rsidRDefault="004540B7" w:rsidP="00FB7AC2">
            <w:pPr>
              <w:keepNext/>
              <w:keepLines/>
              <w:ind w:left="-108"/>
              <w:jc w:val="center"/>
            </w:pPr>
            <w:r w:rsidRPr="00DA22B3">
              <w:t>Octobre</w:t>
            </w:r>
          </w:p>
        </w:tc>
        <w:tc>
          <w:tcPr>
            <w:tcW w:w="6662" w:type="dxa"/>
            <w:shd w:val="clear" w:color="auto" w:fill="auto"/>
          </w:tcPr>
          <w:p w:rsidR="004540B7" w:rsidRPr="00DA22B3" w:rsidRDefault="004540B7" w:rsidP="00FB7AC2">
            <w:pPr>
              <w:keepNext/>
              <w:keepLines/>
              <w:ind w:right="-108"/>
            </w:pPr>
            <w:r w:rsidRPr="00DA22B3">
              <w:t>Les dangers sournois d’un vol prolongé en altitude</w:t>
            </w:r>
            <w:r>
              <w:t> !</w:t>
            </w:r>
          </w:p>
        </w:tc>
        <w:tc>
          <w:tcPr>
            <w:tcW w:w="1559" w:type="dxa"/>
            <w:shd w:val="clear" w:color="auto" w:fill="auto"/>
          </w:tcPr>
          <w:p w:rsidR="004540B7" w:rsidRPr="00DA22B3" w:rsidRDefault="000860D0" w:rsidP="00FB7AC2">
            <w:pPr>
              <w:keepNext/>
              <w:keepLines/>
              <w:jc w:val="center"/>
            </w:pPr>
            <w:r>
              <w:t>A trouver !</w:t>
            </w:r>
          </w:p>
        </w:tc>
      </w:tr>
      <w:tr w:rsidR="004540B7" w:rsidRPr="00C70ED2" w:rsidTr="00C70ED2">
        <w:tc>
          <w:tcPr>
            <w:tcW w:w="1418" w:type="dxa"/>
            <w:shd w:val="clear" w:color="auto" w:fill="auto"/>
          </w:tcPr>
          <w:p w:rsidR="004540B7" w:rsidRPr="00C70ED2" w:rsidRDefault="000860D0" w:rsidP="00FB7AC2">
            <w:pPr>
              <w:keepNext/>
              <w:keepLines/>
              <w:ind w:left="-108"/>
              <w:jc w:val="center"/>
            </w:pPr>
            <w:r>
              <w:t>A définir</w:t>
            </w:r>
          </w:p>
        </w:tc>
        <w:tc>
          <w:tcPr>
            <w:tcW w:w="6662" w:type="dxa"/>
            <w:shd w:val="clear" w:color="auto" w:fill="auto"/>
          </w:tcPr>
          <w:p w:rsidR="004540B7" w:rsidRPr="004540B7" w:rsidRDefault="004540B7" w:rsidP="00FB7AC2">
            <w:pPr>
              <w:keepNext/>
              <w:keepLines/>
              <w:ind w:right="-108"/>
            </w:pPr>
            <w:r w:rsidRPr="004540B7">
              <w:t>Dans quelles situations dois-je volontairement interrompre un vol ?</w:t>
            </w:r>
          </w:p>
        </w:tc>
        <w:tc>
          <w:tcPr>
            <w:tcW w:w="1559" w:type="dxa"/>
            <w:shd w:val="clear" w:color="auto" w:fill="auto"/>
          </w:tcPr>
          <w:p w:rsidR="004540B7" w:rsidRPr="00C70ED2" w:rsidRDefault="004540B7" w:rsidP="00FB7AC2">
            <w:pPr>
              <w:keepNext/>
              <w:keepLines/>
              <w:jc w:val="center"/>
            </w:pPr>
            <w:proofErr w:type="spellStart"/>
            <w:r w:rsidRPr="00C70ED2">
              <w:t>T.Pereira</w:t>
            </w:r>
            <w:proofErr w:type="spellEnd"/>
          </w:p>
        </w:tc>
      </w:tr>
      <w:tr w:rsidR="00B15379" w:rsidRPr="00C70ED2" w:rsidTr="00C70ED2">
        <w:tc>
          <w:tcPr>
            <w:tcW w:w="1418" w:type="dxa"/>
            <w:shd w:val="clear" w:color="auto" w:fill="auto"/>
          </w:tcPr>
          <w:p w:rsidR="00B15379" w:rsidRPr="00C70ED2" w:rsidRDefault="00B15379" w:rsidP="00FB7AC2">
            <w:pPr>
              <w:keepNext/>
              <w:keepLines/>
              <w:ind w:left="-108"/>
              <w:jc w:val="center"/>
            </w:pPr>
          </w:p>
        </w:tc>
        <w:tc>
          <w:tcPr>
            <w:tcW w:w="6662" w:type="dxa"/>
            <w:shd w:val="clear" w:color="auto" w:fill="auto"/>
          </w:tcPr>
          <w:p w:rsidR="00B15379" w:rsidRPr="00200015" w:rsidRDefault="00B15379" w:rsidP="00FB7AC2">
            <w:pPr>
              <w:keepNext/>
              <w:keepLines/>
              <w:ind w:right="-108"/>
              <w:rPr>
                <w:i/>
              </w:rPr>
            </w:pPr>
            <w:r w:rsidRPr="00200015">
              <w:rPr>
                <w:i/>
              </w:rPr>
              <w:t>Gérer la panne de volets</w:t>
            </w:r>
          </w:p>
        </w:tc>
        <w:tc>
          <w:tcPr>
            <w:tcW w:w="1559" w:type="dxa"/>
            <w:shd w:val="clear" w:color="auto" w:fill="auto"/>
          </w:tcPr>
          <w:p w:rsidR="00B15379" w:rsidRPr="00200015" w:rsidRDefault="00B07144" w:rsidP="00FB7AC2">
            <w:pPr>
              <w:keepNext/>
              <w:keepLines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B.Guaus</w:t>
            </w:r>
            <w:proofErr w:type="spellEnd"/>
          </w:p>
        </w:tc>
      </w:tr>
      <w:tr w:rsidR="000C46B8" w:rsidRPr="00C70ED2" w:rsidTr="00C70ED2">
        <w:tc>
          <w:tcPr>
            <w:tcW w:w="1418" w:type="dxa"/>
            <w:shd w:val="clear" w:color="auto" w:fill="auto"/>
          </w:tcPr>
          <w:p w:rsidR="000C46B8" w:rsidRPr="00C70ED2" w:rsidRDefault="000C46B8" w:rsidP="00FB7AC2">
            <w:pPr>
              <w:keepNext/>
              <w:keepLines/>
              <w:ind w:left="-108"/>
              <w:jc w:val="center"/>
            </w:pPr>
          </w:p>
        </w:tc>
        <w:tc>
          <w:tcPr>
            <w:tcW w:w="6662" w:type="dxa"/>
            <w:shd w:val="clear" w:color="auto" w:fill="auto"/>
          </w:tcPr>
          <w:p w:rsidR="000C46B8" w:rsidRPr="00200015" w:rsidRDefault="000C46B8" w:rsidP="00FB7AC2">
            <w:pPr>
              <w:keepNext/>
              <w:keepLines/>
              <w:ind w:right="-108"/>
              <w:rPr>
                <w:i/>
              </w:rPr>
            </w:pPr>
            <w:r w:rsidRPr="00200015">
              <w:rPr>
                <w:i/>
              </w:rPr>
              <w:t>Balise de détresse : pourquoi la déclencher et quand ?</w:t>
            </w:r>
          </w:p>
        </w:tc>
        <w:tc>
          <w:tcPr>
            <w:tcW w:w="1559" w:type="dxa"/>
            <w:shd w:val="clear" w:color="auto" w:fill="auto"/>
          </w:tcPr>
          <w:p w:rsidR="000C46B8" w:rsidRPr="00C70ED2" w:rsidRDefault="000C46B8" w:rsidP="00FB7AC2">
            <w:pPr>
              <w:keepNext/>
              <w:keepLines/>
              <w:jc w:val="center"/>
            </w:pPr>
          </w:p>
        </w:tc>
      </w:tr>
      <w:tr w:rsidR="00FD7CBC" w:rsidRPr="00C70ED2" w:rsidTr="00C70ED2">
        <w:tc>
          <w:tcPr>
            <w:tcW w:w="1418" w:type="dxa"/>
            <w:shd w:val="clear" w:color="auto" w:fill="auto"/>
          </w:tcPr>
          <w:p w:rsidR="00FD7CBC" w:rsidRPr="00C70ED2" w:rsidRDefault="00FD7CBC" w:rsidP="00FB7AC2">
            <w:pPr>
              <w:keepNext/>
              <w:keepLines/>
              <w:ind w:left="-108"/>
              <w:jc w:val="center"/>
            </w:pPr>
          </w:p>
        </w:tc>
        <w:tc>
          <w:tcPr>
            <w:tcW w:w="6662" w:type="dxa"/>
            <w:shd w:val="clear" w:color="auto" w:fill="auto"/>
          </w:tcPr>
          <w:p w:rsidR="00FD7CBC" w:rsidRPr="00200015" w:rsidRDefault="0090591D" w:rsidP="00FB7AC2">
            <w:pPr>
              <w:keepNext/>
              <w:keepLines/>
              <w:ind w:right="-108"/>
              <w:rPr>
                <w:i/>
              </w:rPr>
            </w:pPr>
            <w:r>
              <w:rPr>
                <w:rStyle w:val="Accentuation"/>
                <w:kern w:val="2"/>
              </w:rPr>
              <w:t>Durant la validité de mon "certificat d'aptitude physique et mentale" quels médicaments ou événements médicaux ou chirurgicaux suspendent cette aptitude et m’interdisent donc de voler et pour quelle durée ?</w:t>
            </w:r>
          </w:p>
        </w:tc>
        <w:tc>
          <w:tcPr>
            <w:tcW w:w="1559" w:type="dxa"/>
            <w:shd w:val="clear" w:color="auto" w:fill="auto"/>
          </w:tcPr>
          <w:p w:rsidR="00FD7CBC" w:rsidRPr="00BA70C2" w:rsidRDefault="00BA70C2" w:rsidP="00FB7AC2">
            <w:pPr>
              <w:keepNext/>
              <w:keepLines/>
              <w:jc w:val="center"/>
              <w:rPr>
                <w:i/>
              </w:rPr>
            </w:pPr>
            <w:proofErr w:type="spellStart"/>
            <w:r w:rsidRPr="00BA70C2">
              <w:rPr>
                <w:i/>
              </w:rPr>
              <w:t>L.Spessotto</w:t>
            </w:r>
            <w:proofErr w:type="spellEnd"/>
            <w:r w:rsidRPr="00BA70C2">
              <w:rPr>
                <w:i/>
              </w:rPr>
              <w:t>/</w:t>
            </w:r>
            <w:r>
              <w:rPr>
                <w:i/>
              </w:rPr>
              <w:br/>
            </w:r>
            <w:proofErr w:type="spellStart"/>
            <w:r w:rsidRPr="00BA70C2">
              <w:rPr>
                <w:i/>
              </w:rPr>
              <w:t>B.Ladevie</w:t>
            </w:r>
            <w:proofErr w:type="spellEnd"/>
          </w:p>
        </w:tc>
      </w:tr>
    </w:tbl>
    <w:p w:rsidR="00B23589" w:rsidRDefault="00B23589" w:rsidP="00FB7AC2">
      <w:pPr>
        <w:pStyle w:val="Corpsdetexte"/>
        <w:tabs>
          <w:tab w:val="left" w:pos="707"/>
        </w:tabs>
        <w:spacing w:after="0"/>
        <w:rPr>
          <w:b/>
          <w:lang w:val="fr-FR"/>
        </w:rPr>
      </w:pPr>
    </w:p>
    <w:p w:rsidR="00003D1F" w:rsidRDefault="00B15379" w:rsidP="00032B70">
      <w:pPr>
        <w:pStyle w:val="Titre1"/>
        <w:numPr>
          <w:ilvl w:val="0"/>
          <w:numId w:val="12"/>
        </w:numPr>
        <w:spacing w:before="0"/>
        <w:rPr>
          <w:rFonts w:ascii="Times New Roman" w:hAnsi="Times New Roman" w:cs="Times New Roman"/>
          <w:sz w:val="24"/>
          <w:szCs w:val="24"/>
        </w:rPr>
      </w:pPr>
      <w:bookmarkStart w:id="8" w:name="_Toc358925547"/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>Bilan</w:t>
      </w:r>
      <w:r w:rsidR="00003D1F">
        <w:rPr>
          <w:rFonts w:ascii="Times New Roman" w:hAnsi="Times New Roman" w:cs="Times New Roman"/>
          <w:sz w:val="24"/>
          <w:szCs w:val="24"/>
        </w:rPr>
        <w:t xml:space="preserve"> du Séminaire annuel de recyclage PPL</w:t>
      </w:r>
      <w:r w:rsidR="001B16DE">
        <w:rPr>
          <w:rFonts w:ascii="Times New Roman" w:hAnsi="Times New Roman" w:cs="Times New Roman"/>
          <w:sz w:val="24"/>
          <w:szCs w:val="24"/>
          <w:lang w:val="fr-FR"/>
        </w:rPr>
        <w:t xml:space="preserve"> du 16 février 2013</w:t>
      </w:r>
      <w:bookmarkEnd w:id="8"/>
    </w:p>
    <w:p w:rsidR="001B16DE" w:rsidRDefault="00B15379" w:rsidP="00FB7AC2">
      <w:pPr>
        <w:pStyle w:val="NormalWeb"/>
        <w:spacing w:before="0" w:beforeAutospacing="0" w:after="60" w:afterAutospacing="0"/>
        <w:ind w:left="68"/>
        <w:rPr>
          <w:lang w:val="en"/>
        </w:rPr>
      </w:pPr>
      <w:r>
        <w:rPr>
          <w:lang w:val="en"/>
        </w:rPr>
        <w:t xml:space="preserve">160 participants </w:t>
      </w:r>
      <w:proofErr w:type="spellStart"/>
      <w:r>
        <w:rPr>
          <w:lang w:val="en"/>
        </w:rPr>
        <w:t>dont</w:t>
      </w:r>
      <w:proofErr w:type="spellEnd"/>
      <w:r>
        <w:rPr>
          <w:lang w:val="en"/>
        </w:rPr>
        <w:t xml:space="preserve"> 90 </w:t>
      </w:r>
      <w:proofErr w:type="spellStart"/>
      <w:r>
        <w:rPr>
          <w:lang w:val="en"/>
        </w:rPr>
        <w:t>venaient</w:t>
      </w:r>
      <w:proofErr w:type="spellEnd"/>
      <w:r>
        <w:rPr>
          <w:lang w:val="en"/>
        </w:rPr>
        <w:t xml:space="preserve"> des </w:t>
      </w:r>
      <w:proofErr w:type="spellStart"/>
      <w:r>
        <w:rPr>
          <w:lang w:val="en"/>
        </w:rPr>
        <w:t>autres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aéroclubs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basés</w:t>
      </w:r>
      <w:proofErr w:type="spellEnd"/>
      <w:r>
        <w:rPr>
          <w:lang w:val="en"/>
        </w:rPr>
        <w:t xml:space="preserve"> à LFCL </w:t>
      </w:r>
      <w:proofErr w:type="spellStart"/>
      <w:r>
        <w:rPr>
          <w:lang w:val="en"/>
        </w:rPr>
        <w:t>mais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également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sur</w:t>
      </w:r>
      <w:proofErr w:type="spellEnd"/>
      <w:r>
        <w:rPr>
          <w:lang w:val="en"/>
        </w:rPr>
        <w:t xml:space="preserve"> des </w:t>
      </w:r>
      <w:proofErr w:type="spellStart"/>
      <w:r>
        <w:rPr>
          <w:lang w:val="en"/>
        </w:rPr>
        <w:t>aérodromes</w:t>
      </w:r>
      <w:proofErr w:type="spellEnd"/>
      <w:r>
        <w:rPr>
          <w:lang w:val="en"/>
        </w:rPr>
        <w:t xml:space="preserve"> </w:t>
      </w:r>
      <w:proofErr w:type="spellStart"/>
      <w:proofErr w:type="gramStart"/>
      <w:r>
        <w:rPr>
          <w:lang w:val="en"/>
        </w:rPr>
        <w:t>voisins</w:t>
      </w:r>
      <w:proofErr w:type="spellEnd"/>
      <w:r>
        <w:rPr>
          <w:lang w:val="en"/>
        </w:rPr>
        <w:t> :</w:t>
      </w:r>
      <w:proofErr w:type="gramEnd"/>
      <w:r>
        <w:rPr>
          <w:lang w:val="en"/>
        </w:rPr>
        <w:t xml:space="preserve"> </w:t>
      </w:r>
      <w:proofErr w:type="spellStart"/>
      <w:r>
        <w:rPr>
          <w:lang w:val="en"/>
        </w:rPr>
        <w:t>Pamiers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Castelnaudary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Albi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Muret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Cazères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Peyresourde</w:t>
      </w:r>
      <w:proofErr w:type="spellEnd"/>
      <w:r>
        <w:rPr>
          <w:lang w:val="en"/>
        </w:rPr>
        <w:t xml:space="preserve">, St </w:t>
      </w:r>
      <w:proofErr w:type="spellStart"/>
      <w:r>
        <w:rPr>
          <w:lang w:val="en"/>
        </w:rPr>
        <w:t>Gaudens-Montréjeau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Montauban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Baraignes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Blagnac</w:t>
      </w:r>
      <w:proofErr w:type="spellEnd"/>
      <w:r>
        <w:rPr>
          <w:lang w:val="en"/>
        </w:rPr>
        <w:t xml:space="preserve">, </w:t>
      </w:r>
      <w:proofErr w:type="spellStart"/>
      <w:r>
        <w:rPr>
          <w:lang w:val="en"/>
        </w:rPr>
        <w:t>Grauhlet</w:t>
      </w:r>
      <w:proofErr w:type="spellEnd"/>
      <w:r>
        <w:rPr>
          <w:lang w:val="en"/>
        </w:rPr>
        <w:t xml:space="preserve"> et ... </w:t>
      </w:r>
      <w:proofErr w:type="spellStart"/>
      <w:r>
        <w:rPr>
          <w:lang w:val="en"/>
        </w:rPr>
        <w:t>Figeac</w:t>
      </w:r>
      <w:proofErr w:type="spellEnd"/>
      <w:r>
        <w:rPr>
          <w:lang w:val="en"/>
        </w:rPr>
        <w:t xml:space="preserve">, du </w:t>
      </w:r>
      <w:proofErr w:type="spellStart"/>
      <w:r>
        <w:rPr>
          <w:lang w:val="en"/>
        </w:rPr>
        <w:t>jamais</w:t>
      </w:r>
      <w:proofErr w:type="spellEnd"/>
      <w:r>
        <w:rPr>
          <w:lang w:val="en"/>
        </w:rPr>
        <w:t xml:space="preserve"> vu !</w:t>
      </w:r>
    </w:p>
    <w:p w:rsidR="001B16DE" w:rsidRDefault="00B15379" w:rsidP="00FB7AC2">
      <w:pPr>
        <w:pStyle w:val="NormalWeb"/>
        <w:spacing w:before="0" w:beforeAutospacing="0" w:after="60" w:afterAutospacing="0"/>
        <w:ind w:left="68"/>
        <w:rPr>
          <w:lang w:val="en"/>
        </w:rPr>
      </w:pPr>
      <w:r>
        <w:rPr>
          <w:lang w:val="en"/>
        </w:rPr>
        <w:t xml:space="preserve">Pour la 1ère </w:t>
      </w:r>
      <w:proofErr w:type="spellStart"/>
      <w:r w:rsidR="001B16DE">
        <w:rPr>
          <w:lang w:val="en"/>
        </w:rPr>
        <w:t>fois</w:t>
      </w:r>
      <w:proofErr w:type="spellEnd"/>
      <w:r w:rsidR="001B16DE">
        <w:rPr>
          <w:lang w:val="en"/>
        </w:rPr>
        <w:t xml:space="preserve"> les </w:t>
      </w:r>
      <w:proofErr w:type="spellStart"/>
      <w:r w:rsidR="001B16DE">
        <w:rPr>
          <w:lang w:val="en"/>
        </w:rPr>
        <w:t>pilotes</w:t>
      </w:r>
      <w:proofErr w:type="spellEnd"/>
      <w:r w:rsidR="001B16DE">
        <w:rPr>
          <w:lang w:val="en"/>
        </w:rPr>
        <w:t xml:space="preserve"> ULM </w:t>
      </w:r>
      <w:proofErr w:type="spellStart"/>
      <w:r w:rsidR="001B16DE">
        <w:rPr>
          <w:lang w:val="en"/>
        </w:rPr>
        <w:t>étaient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formellement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invités</w:t>
      </w:r>
      <w:proofErr w:type="spellEnd"/>
      <w:r>
        <w:rPr>
          <w:lang w:val="en"/>
        </w:rPr>
        <w:t xml:space="preserve"> </w:t>
      </w:r>
      <w:proofErr w:type="gramStart"/>
      <w:r>
        <w:rPr>
          <w:lang w:val="en"/>
        </w:rPr>
        <w:t>et</w:t>
      </w:r>
      <w:proofErr w:type="gramEnd"/>
      <w:r>
        <w:rPr>
          <w:lang w:val="en"/>
        </w:rPr>
        <w:t xml:space="preserve"> </w:t>
      </w:r>
      <w:proofErr w:type="spellStart"/>
      <w:r>
        <w:rPr>
          <w:lang w:val="en"/>
        </w:rPr>
        <w:t>ont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été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nombreux</w:t>
      </w:r>
      <w:proofErr w:type="spellEnd"/>
      <w:r>
        <w:rPr>
          <w:lang w:val="en"/>
        </w:rPr>
        <w:t xml:space="preserve"> à</w:t>
      </w:r>
      <w:r w:rsidR="001B16DE">
        <w:rPr>
          <w:lang w:val="en"/>
        </w:rPr>
        <w:t xml:space="preserve"> </w:t>
      </w:r>
      <w:proofErr w:type="spellStart"/>
      <w:r w:rsidR="001B16DE">
        <w:rPr>
          <w:lang w:val="en"/>
        </w:rPr>
        <w:t>participer</w:t>
      </w:r>
      <w:proofErr w:type="spellEnd"/>
      <w:r w:rsidR="001B16DE">
        <w:rPr>
          <w:lang w:val="en"/>
        </w:rPr>
        <w:t>.</w:t>
      </w:r>
    </w:p>
    <w:p w:rsidR="001B16DE" w:rsidRDefault="001B16DE" w:rsidP="00FB7AC2">
      <w:pPr>
        <w:pStyle w:val="NormalWeb"/>
        <w:spacing w:before="0" w:beforeAutospacing="0" w:after="60" w:afterAutospacing="0"/>
        <w:ind w:left="68"/>
        <w:rPr>
          <w:lang w:val="en"/>
        </w:rPr>
      </w:pPr>
      <w:r>
        <w:rPr>
          <w:lang w:val="en"/>
        </w:rPr>
        <w:t>L</w:t>
      </w:r>
      <w:r w:rsidR="00B15379">
        <w:rPr>
          <w:lang w:val="en"/>
        </w:rPr>
        <w:t xml:space="preserve">a </w:t>
      </w:r>
      <w:proofErr w:type="spellStart"/>
      <w:r>
        <w:rPr>
          <w:lang w:val="en"/>
        </w:rPr>
        <w:t>qualité</w:t>
      </w:r>
      <w:proofErr w:type="spellEnd"/>
      <w:r>
        <w:rPr>
          <w:lang w:val="en"/>
        </w:rPr>
        <w:t xml:space="preserve"> </w:t>
      </w:r>
      <w:proofErr w:type="gramStart"/>
      <w:r>
        <w:rPr>
          <w:lang w:val="en"/>
        </w:rPr>
        <w:t>et</w:t>
      </w:r>
      <w:proofErr w:type="gramEnd"/>
      <w:r>
        <w:rPr>
          <w:lang w:val="en"/>
        </w:rPr>
        <w:t xml:space="preserve"> la pertinence de</w:t>
      </w:r>
      <w:r w:rsidR="00B15379">
        <w:rPr>
          <w:lang w:val="en"/>
        </w:rPr>
        <w:t xml:space="preserve">s propos </w:t>
      </w:r>
      <w:r>
        <w:rPr>
          <w:lang w:val="en"/>
        </w:rPr>
        <w:t xml:space="preserve">des </w:t>
      </w:r>
      <w:proofErr w:type="spellStart"/>
      <w:r>
        <w:rPr>
          <w:lang w:val="en"/>
        </w:rPr>
        <w:t>intervenants</w:t>
      </w:r>
      <w:proofErr w:type="spellEnd"/>
      <w:r>
        <w:rPr>
          <w:lang w:val="en"/>
        </w:rPr>
        <w:t xml:space="preserve"> </w:t>
      </w:r>
      <w:r w:rsidR="00B15379">
        <w:rPr>
          <w:lang w:val="en"/>
        </w:rPr>
        <w:t xml:space="preserve">et </w:t>
      </w:r>
      <w:proofErr w:type="spellStart"/>
      <w:r w:rsidR="00B15379">
        <w:rPr>
          <w:lang w:val="en"/>
        </w:rPr>
        <w:t>leur</w:t>
      </w:r>
      <w:proofErr w:type="spellEnd"/>
      <w:r w:rsidR="00B15379">
        <w:rPr>
          <w:lang w:val="en"/>
        </w:rPr>
        <w:t xml:space="preserve"> </w:t>
      </w:r>
      <w:proofErr w:type="spellStart"/>
      <w:r w:rsidR="00B15379">
        <w:rPr>
          <w:lang w:val="en"/>
        </w:rPr>
        <w:t>professionnalisme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ont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été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appréciés</w:t>
      </w:r>
      <w:proofErr w:type="spellEnd"/>
      <w:r>
        <w:rPr>
          <w:lang w:val="en"/>
        </w:rPr>
        <w:t>.</w:t>
      </w:r>
    </w:p>
    <w:p w:rsidR="001B16DE" w:rsidRDefault="001B16DE" w:rsidP="00FB7AC2">
      <w:pPr>
        <w:pStyle w:val="NormalWeb"/>
        <w:spacing w:before="0" w:beforeAutospacing="0" w:after="60" w:afterAutospacing="0"/>
        <w:ind w:left="68"/>
        <w:rPr>
          <w:lang w:val="en"/>
        </w:rPr>
      </w:pPr>
      <w:r>
        <w:rPr>
          <w:lang w:val="en"/>
        </w:rPr>
        <w:t>L</w:t>
      </w:r>
      <w:r w:rsidR="00B15379">
        <w:rPr>
          <w:lang w:val="en"/>
        </w:rPr>
        <w:t>a DSAC-</w:t>
      </w:r>
      <w:proofErr w:type="spellStart"/>
      <w:r w:rsidR="00B15379">
        <w:rPr>
          <w:lang w:val="en"/>
        </w:rPr>
        <w:t>Sud</w:t>
      </w:r>
      <w:proofErr w:type="spellEnd"/>
      <w:r w:rsidR="00B15379">
        <w:rPr>
          <w:lang w:val="en"/>
        </w:rPr>
        <w:t xml:space="preserve"> </w:t>
      </w:r>
      <w:r>
        <w:rPr>
          <w:lang w:val="en"/>
        </w:rPr>
        <w:t xml:space="preserve">a </w:t>
      </w:r>
      <w:proofErr w:type="spellStart"/>
      <w:r w:rsidR="00B15379">
        <w:rPr>
          <w:lang w:val="en"/>
        </w:rPr>
        <w:t>relayé</w:t>
      </w:r>
      <w:proofErr w:type="spellEnd"/>
      <w:r w:rsidR="00B15379">
        <w:rPr>
          <w:lang w:val="en"/>
        </w:rPr>
        <w:t xml:space="preserve"> </w:t>
      </w:r>
      <w:proofErr w:type="spellStart"/>
      <w:r w:rsidR="00B15379">
        <w:rPr>
          <w:lang w:val="en"/>
        </w:rPr>
        <w:t>l'invitation</w:t>
      </w:r>
      <w:proofErr w:type="spellEnd"/>
      <w:r w:rsidR="00B15379">
        <w:rPr>
          <w:lang w:val="en"/>
        </w:rPr>
        <w:t xml:space="preserve"> </w:t>
      </w:r>
      <w:proofErr w:type="spellStart"/>
      <w:r w:rsidR="00B15379">
        <w:rPr>
          <w:lang w:val="en"/>
        </w:rPr>
        <w:t>vers</w:t>
      </w:r>
      <w:proofErr w:type="spellEnd"/>
      <w:r w:rsidR="00B15379">
        <w:rPr>
          <w:lang w:val="en"/>
        </w:rPr>
        <w:t xml:space="preserve"> les associations </w:t>
      </w:r>
      <w:proofErr w:type="gramStart"/>
      <w:r w:rsidR="00B15379">
        <w:rPr>
          <w:lang w:val="en"/>
        </w:rPr>
        <w:t>et</w:t>
      </w:r>
      <w:proofErr w:type="gramEnd"/>
      <w:r w:rsidR="00B15379">
        <w:rPr>
          <w:lang w:val="en"/>
        </w:rPr>
        <w:t xml:space="preserve"> </w:t>
      </w:r>
      <w:proofErr w:type="spellStart"/>
      <w:r w:rsidR="00B15379">
        <w:rPr>
          <w:lang w:val="en"/>
        </w:rPr>
        <w:t>fourni</w:t>
      </w:r>
      <w:proofErr w:type="spellEnd"/>
      <w:r w:rsidR="00B15379">
        <w:rPr>
          <w:lang w:val="en"/>
        </w:rPr>
        <w:t xml:space="preserve"> </w:t>
      </w:r>
      <w:r>
        <w:rPr>
          <w:lang w:val="en"/>
        </w:rPr>
        <w:t xml:space="preserve">en plus de 180 </w:t>
      </w:r>
      <w:proofErr w:type="spellStart"/>
      <w:r>
        <w:rPr>
          <w:lang w:val="en"/>
        </w:rPr>
        <w:t>exemplaires</w:t>
      </w:r>
      <w:proofErr w:type="spellEnd"/>
      <w:r>
        <w:rPr>
          <w:lang w:val="en"/>
        </w:rPr>
        <w:t xml:space="preserve"> </w:t>
      </w:r>
      <w:r w:rsidR="00B15379">
        <w:rPr>
          <w:lang w:val="en"/>
        </w:rPr>
        <w:t xml:space="preserve">divers documents </w:t>
      </w:r>
      <w:proofErr w:type="spellStart"/>
      <w:r w:rsidR="00B15379">
        <w:rPr>
          <w:lang w:val="en"/>
        </w:rPr>
        <w:t>didactiques</w:t>
      </w:r>
      <w:proofErr w:type="spellEnd"/>
      <w:r w:rsidR="00B15379">
        <w:rPr>
          <w:lang w:val="en"/>
        </w:rPr>
        <w:t xml:space="preserve"> </w:t>
      </w:r>
      <w:proofErr w:type="spellStart"/>
      <w:r w:rsidR="00B15379">
        <w:rPr>
          <w:lang w:val="en"/>
        </w:rPr>
        <w:t>distribués</w:t>
      </w:r>
      <w:proofErr w:type="spellEnd"/>
      <w:r w:rsidR="00B15379">
        <w:rPr>
          <w:lang w:val="en"/>
        </w:rPr>
        <w:t xml:space="preserve"> aux participants.</w:t>
      </w:r>
    </w:p>
    <w:p w:rsidR="001B16DE" w:rsidRDefault="001B16DE" w:rsidP="00FB7AC2">
      <w:pPr>
        <w:pStyle w:val="NormalWeb"/>
        <w:spacing w:before="0" w:beforeAutospacing="0" w:after="60" w:afterAutospacing="0"/>
        <w:ind w:left="68"/>
        <w:rPr>
          <w:lang w:val="en"/>
        </w:rPr>
      </w:pPr>
      <w:r>
        <w:rPr>
          <w:lang w:val="en"/>
        </w:rPr>
        <w:t>L</w:t>
      </w:r>
      <w:r w:rsidR="00B15379">
        <w:rPr>
          <w:lang w:val="en"/>
        </w:rPr>
        <w:t xml:space="preserve">'ENAC </w:t>
      </w:r>
      <w:proofErr w:type="gramStart"/>
      <w:r>
        <w:rPr>
          <w:lang w:val="en"/>
        </w:rPr>
        <w:t>a</w:t>
      </w:r>
      <w:proofErr w:type="gramEnd"/>
      <w:r>
        <w:rPr>
          <w:lang w:val="en"/>
        </w:rPr>
        <w:t xml:space="preserve"> </w:t>
      </w:r>
      <w:proofErr w:type="spellStart"/>
      <w:r w:rsidR="00B15379">
        <w:rPr>
          <w:lang w:val="en"/>
        </w:rPr>
        <w:t>impr</w:t>
      </w:r>
      <w:r>
        <w:rPr>
          <w:lang w:val="en"/>
        </w:rPr>
        <w:t>imé</w:t>
      </w:r>
      <w:proofErr w:type="spellEnd"/>
      <w:r>
        <w:rPr>
          <w:lang w:val="en"/>
        </w:rPr>
        <w:t xml:space="preserve"> 120 </w:t>
      </w:r>
      <w:proofErr w:type="spellStart"/>
      <w:r>
        <w:rPr>
          <w:lang w:val="en"/>
        </w:rPr>
        <w:t>exemplaires</w:t>
      </w:r>
      <w:proofErr w:type="spellEnd"/>
      <w:r w:rsidR="00B15379">
        <w:rPr>
          <w:lang w:val="en"/>
        </w:rPr>
        <w:t xml:space="preserve"> des documents de </w:t>
      </w:r>
      <w:proofErr w:type="spellStart"/>
      <w:r w:rsidR="00B15379">
        <w:rPr>
          <w:lang w:val="en"/>
        </w:rPr>
        <w:t>l'AUATBL</w:t>
      </w:r>
      <w:proofErr w:type="spellEnd"/>
      <w:r w:rsidR="006F0AC0">
        <w:rPr>
          <w:lang w:val="en"/>
        </w:rPr>
        <w:t>.</w:t>
      </w:r>
    </w:p>
    <w:p w:rsidR="001B16DE" w:rsidRDefault="001B16DE" w:rsidP="00FB7AC2">
      <w:pPr>
        <w:pStyle w:val="NormalWeb"/>
        <w:spacing w:before="0" w:beforeAutospacing="0" w:after="60" w:afterAutospacing="0"/>
        <w:ind w:left="68"/>
        <w:rPr>
          <w:lang w:val="en"/>
        </w:rPr>
      </w:pPr>
      <w:r>
        <w:rPr>
          <w:lang w:val="en"/>
        </w:rPr>
        <w:t>L</w:t>
      </w:r>
      <w:r w:rsidR="00B15379">
        <w:rPr>
          <w:lang w:val="en"/>
        </w:rPr>
        <w:t xml:space="preserve">'ISAE-Campus </w:t>
      </w:r>
      <w:proofErr w:type="spellStart"/>
      <w:r w:rsidR="00B15379">
        <w:rPr>
          <w:lang w:val="en"/>
        </w:rPr>
        <w:t>Supaéro</w:t>
      </w:r>
      <w:proofErr w:type="spellEnd"/>
      <w:r w:rsidR="00B15379">
        <w:rPr>
          <w:lang w:val="en"/>
        </w:rPr>
        <w:t xml:space="preserve"> </w:t>
      </w:r>
      <w:r>
        <w:rPr>
          <w:lang w:val="en"/>
        </w:rPr>
        <w:t>a</w:t>
      </w:r>
      <w:r w:rsidR="00B15379">
        <w:rPr>
          <w:lang w:val="en"/>
        </w:rPr>
        <w:t xml:space="preserve"> </w:t>
      </w:r>
      <w:proofErr w:type="spellStart"/>
      <w:r w:rsidR="00B15379">
        <w:rPr>
          <w:lang w:val="en"/>
        </w:rPr>
        <w:t>mis</w:t>
      </w:r>
      <w:proofErr w:type="spellEnd"/>
      <w:r w:rsidR="00B15379">
        <w:rPr>
          <w:lang w:val="en"/>
        </w:rPr>
        <w:t xml:space="preserve"> à disposition </w:t>
      </w:r>
      <w:r>
        <w:rPr>
          <w:lang w:val="en"/>
        </w:rPr>
        <w:t>le</w:t>
      </w:r>
      <w:r w:rsidR="00B15379">
        <w:rPr>
          <w:lang w:val="en"/>
        </w:rPr>
        <w:t xml:space="preserve"> grand </w:t>
      </w:r>
      <w:proofErr w:type="spellStart"/>
      <w:r w:rsidR="00B15379">
        <w:rPr>
          <w:lang w:val="en"/>
        </w:rPr>
        <w:t>amphitéatre</w:t>
      </w:r>
      <w:proofErr w:type="spellEnd"/>
      <w:r w:rsidR="00B15379">
        <w:rPr>
          <w:lang w:val="en"/>
        </w:rPr>
        <w:t xml:space="preserve"> de 200 places avec son </w:t>
      </w:r>
      <w:proofErr w:type="spellStart"/>
      <w:r w:rsidR="00B15379">
        <w:rPr>
          <w:lang w:val="en"/>
        </w:rPr>
        <w:t>équipe</w:t>
      </w:r>
      <w:proofErr w:type="spellEnd"/>
      <w:r w:rsidR="00B15379">
        <w:rPr>
          <w:lang w:val="en"/>
        </w:rPr>
        <w:t xml:space="preserve"> technique, </w:t>
      </w:r>
      <w:proofErr w:type="spellStart"/>
      <w:r w:rsidR="00B15379">
        <w:rPr>
          <w:lang w:val="en"/>
        </w:rPr>
        <w:t>ce</w:t>
      </w:r>
      <w:proofErr w:type="spellEnd"/>
      <w:r w:rsidR="00B15379">
        <w:rPr>
          <w:lang w:val="en"/>
        </w:rPr>
        <w:t xml:space="preserve"> qui a </w:t>
      </w:r>
      <w:proofErr w:type="spellStart"/>
      <w:r w:rsidR="00B15379">
        <w:rPr>
          <w:lang w:val="en"/>
        </w:rPr>
        <w:t>permis</w:t>
      </w:r>
      <w:proofErr w:type="spellEnd"/>
      <w:r w:rsidR="00B15379">
        <w:rPr>
          <w:lang w:val="en"/>
        </w:rPr>
        <w:t xml:space="preserve"> un excellent </w:t>
      </w:r>
      <w:proofErr w:type="spellStart"/>
      <w:r w:rsidR="00B15379">
        <w:rPr>
          <w:lang w:val="en"/>
        </w:rPr>
        <w:t>déroulement</w:t>
      </w:r>
      <w:proofErr w:type="spellEnd"/>
      <w:r w:rsidR="00B15379">
        <w:rPr>
          <w:lang w:val="en"/>
        </w:rPr>
        <w:t xml:space="preserve"> des interventions, des projections de </w:t>
      </w:r>
      <w:proofErr w:type="spellStart"/>
      <w:r w:rsidR="00B15379">
        <w:rPr>
          <w:lang w:val="en"/>
        </w:rPr>
        <w:t>qualité</w:t>
      </w:r>
      <w:proofErr w:type="spellEnd"/>
      <w:r w:rsidR="00B15379">
        <w:rPr>
          <w:lang w:val="en"/>
        </w:rPr>
        <w:t xml:space="preserve"> et </w:t>
      </w:r>
      <w:proofErr w:type="spellStart"/>
      <w:r w:rsidR="00B15379">
        <w:rPr>
          <w:lang w:val="en"/>
        </w:rPr>
        <w:t>leur</w:t>
      </w:r>
      <w:proofErr w:type="spellEnd"/>
      <w:r w:rsidR="00B15379">
        <w:rPr>
          <w:lang w:val="en"/>
        </w:rPr>
        <w:t xml:space="preserve"> diffusion en "streaming" </w:t>
      </w:r>
      <w:proofErr w:type="spellStart"/>
      <w:r w:rsidR="00B15379">
        <w:rPr>
          <w:lang w:val="en"/>
        </w:rPr>
        <w:t>sur</w:t>
      </w:r>
      <w:proofErr w:type="spellEnd"/>
      <w:r w:rsidR="00B15379">
        <w:rPr>
          <w:lang w:val="en"/>
        </w:rPr>
        <w:t xml:space="preserve"> internet.</w:t>
      </w:r>
    </w:p>
    <w:p w:rsidR="00123F0D" w:rsidRDefault="00804BE1" w:rsidP="00FB7AC2">
      <w:pPr>
        <w:pStyle w:val="NormalWeb"/>
        <w:spacing w:before="0" w:beforeAutospacing="0" w:after="60" w:afterAutospacing="0"/>
        <w:ind w:left="68"/>
        <w:rPr>
          <w:lang w:val="en"/>
        </w:rPr>
      </w:pPr>
      <w:r>
        <w:rPr>
          <w:lang w:val="en"/>
        </w:rPr>
        <w:t xml:space="preserve">L’ACAT a </w:t>
      </w:r>
      <w:proofErr w:type="spellStart"/>
      <w:r>
        <w:rPr>
          <w:lang w:val="en"/>
        </w:rPr>
        <w:t>créé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sur</w:t>
      </w:r>
      <w:proofErr w:type="spellEnd"/>
      <w:r>
        <w:rPr>
          <w:lang w:val="en"/>
        </w:rPr>
        <w:t xml:space="preserve"> son site web </w:t>
      </w:r>
      <w:proofErr w:type="spellStart"/>
      <w:r>
        <w:rPr>
          <w:lang w:val="en"/>
        </w:rPr>
        <w:t>une</w:t>
      </w:r>
      <w:proofErr w:type="spellEnd"/>
      <w:r>
        <w:rPr>
          <w:lang w:val="en"/>
        </w:rPr>
        <w:t xml:space="preserve"> page </w:t>
      </w:r>
      <w:proofErr w:type="spellStart"/>
      <w:r>
        <w:rPr>
          <w:lang w:val="en"/>
        </w:rPr>
        <w:t>spécifique</w:t>
      </w:r>
      <w:proofErr w:type="spellEnd"/>
      <w:r>
        <w:rPr>
          <w:lang w:val="en"/>
        </w:rPr>
        <w:t xml:space="preserve"> accessible sans login </w:t>
      </w:r>
      <w:proofErr w:type="spellStart"/>
      <w:r>
        <w:rPr>
          <w:lang w:val="en"/>
        </w:rPr>
        <w:t>a</w:t>
      </w:r>
      <w:r w:rsidR="00B15379">
        <w:rPr>
          <w:lang w:val="en"/>
        </w:rPr>
        <w:t>fin</w:t>
      </w:r>
      <w:proofErr w:type="spellEnd"/>
      <w:r w:rsidR="00B15379">
        <w:rPr>
          <w:lang w:val="en"/>
        </w:rPr>
        <w:t xml:space="preserve"> </w:t>
      </w:r>
      <w:proofErr w:type="spellStart"/>
      <w:r w:rsidR="004234B1">
        <w:rPr>
          <w:lang w:val="en"/>
        </w:rPr>
        <w:t>d</w:t>
      </w:r>
      <w:r w:rsidR="00123F0D">
        <w:rPr>
          <w:lang w:val="en"/>
        </w:rPr>
        <w:t>’y</w:t>
      </w:r>
      <w:proofErr w:type="spellEnd"/>
      <w:r w:rsidR="00123F0D">
        <w:rPr>
          <w:lang w:val="en"/>
        </w:rPr>
        <w:t xml:space="preserve"> </w:t>
      </w:r>
      <w:proofErr w:type="spellStart"/>
      <w:proofErr w:type="gramStart"/>
      <w:r w:rsidR="00123F0D">
        <w:rPr>
          <w:lang w:val="en"/>
        </w:rPr>
        <w:t>télécharger</w:t>
      </w:r>
      <w:proofErr w:type="spellEnd"/>
      <w:r w:rsidR="00123F0D">
        <w:rPr>
          <w:lang w:val="en"/>
        </w:rPr>
        <w:t xml:space="preserve"> :</w:t>
      </w:r>
      <w:proofErr w:type="gramEnd"/>
    </w:p>
    <w:p w:rsidR="001B16DE" w:rsidRDefault="00123F0D" w:rsidP="00032B70">
      <w:pPr>
        <w:pStyle w:val="NormalWeb"/>
        <w:numPr>
          <w:ilvl w:val="0"/>
          <w:numId w:val="9"/>
        </w:numPr>
        <w:spacing w:before="0" w:beforeAutospacing="0" w:after="120" w:afterAutospacing="0"/>
        <w:ind w:left="788" w:hanging="357"/>
        <w:contextualSpacing/>
        <w:rPr>
          <w:lang w:val="en"/>
        </w:rPr>
      </w:pPr>
      <w:proofErr w:type="gramStart"/>
      <w:r>
        <w:rPr>
          <w:lang w:val="en"/>
        </w:rPr>
        <w:t>l</w:t>
      </w:r>
      <w:r w:rsidR="00B15379">
        <w:rPr>
          <w:lang w:val="en"/>
        </w:rPr>
        <w:t>es</w:t>
      </w:r>
      <w:proofErr w:type="gramEnd"/>
      <w:r w:rsidR="00B15379">
        <w:rPr>
          <w:lang w:val="en"/>
        </w:rPr>
        <w:t xml:space="preserve"> supports de </w:t>
      </w:r>
      <w:proofErr w:type="spellStart"/>
      <w:r w:rsidR="00B15379">
        <w:rPr>
          <w:lang w:val="en"/>
        </w:rPr>
        <w:t>présentation</w:t>
      </w:r>
      <w:proofErr w:type="spellEnd"/>
      <w:r w:rsidR="00804BE1">
        <w:rPr>
          <w:lang w:val="en"/>
        </w:rPr>
        <w:t xml:space="preserve">, </w:t>
      </w:r>
      <w:proofErr w:type="spellStart"/>
      <w:r w:rsidR="00804BE1">
        <w:rPr>
          <w:lang w:val="en"/>
        </w:rPr>
        <w:t>ainsi</w:t>
      </w:r>
      <w:proofErr w:type="spellEnd"/>
      <w:r w:rsidR="00804BE1">
        <w:rPr>
          <w:lang w:val="en"/>
        </w:rPr>
        <w:t xml:space="preserve"> </w:t>
      </w:r>
      <w:proofErr w:type="spellStart"/>
      <w:r w:rsidR="00804BE1">
        <w:rPr>
          <w:lang w:val="en"/>
        </w:rPr>
        <w:t>que</w:t>
      </w:r>
      <w:proofErr w:type="spellEnd"/>
      <w:r w:rsidR="00804BE1">
        <w:rPr>
          <w:lang w:val="en"/>
        </w:rPr>
        <w:t xml:space="preserve"> d</w:t>
      </w:r>
      <w:r w:rsidR="004234B1">
        <w:rPr>
          <w:lang w:val="en"/>
        </w:rPr>
        <w:t>es podcasts des interve</w:t>
      </w:r>
      <w:r w:rsidR="00B15379">
        <w:rPr>
          <w:lang w:val="en"/>
        </w:rPr>
        <w:t>ntions,</w:t>
      </w:r>
      <w:r w:rsidR="001B16DE">
        <w:rPr>
          <w:lang w:val="en"/>
        </w:rPr>
        <w:t>.</w:t>
      </w:r>
    </w:p>
    <w:p w:rsidR="00123F0D" w:rsidRDefault="00123F0D" w:rsidP="00032B70">
      <w:pPr>
        <w:pStyle w:val="NormalWeb"/>
        <w:numPr>
          <w:ilvl w:val="0"/>
          <w:numId w:val="9"/>
        </w:numPr>
        <w:spacing w:before="0" w:beforeAutospacing="0" w:after="120" w:afterAutospacing="0"/>
        <w:ind w:left="788" w:hanging="357"/>
        <w:rPr>
          <w:lang w:val="en"/>
        </w:rPr>
      </w:pPr>
      <w:proofErr w:type="gramStart"/>
      <w:r>
        <w:rPr>
          <w:lang w:val="en"/>
        </w:rPr>
        <w:t>la</w:t>
      </w:r>
      <w:proofErr w:type="gramEnd"/>
      <w:r>
        <w:rPr>
          <w:lang w:val="en"/>
        </w:rPr>
        <w:t xml:space="preserve"> </w:t>
      </w:r>
      <w:proofErr w:type="spellStart"/>
      <w:r>
        <w:rPr>
          <w:lang w:val="en"/>
        </w:rPr>
        <w:t>plupart</w:t>
      </w:r>
      <w:proofErr w:type="spellEnd"/>
      <w:r>
        <w:rPr>
          <w:lang w:val="en"/>
        </w:rPr>
        <w:t xml:space="preserve"> des documents </w:t>
      </w:r>
      <w:proofErr w:type="spellStart"/>
      <w:r>
        <w:rPr>
          <w:lang w:val="en"/>
        </w:rPr>
        <w:t>distribués</w:t>
      </w:r>
      <w:proofErr w:type="spellEnd"/>
      <w:r>
        <w:rPr>
          <w:lang w:val="en"/>
        </w:rPr>
        <w:t>.</w:t>
      </w:r>
    </w:p>
    <w:p w:rsidR="00B15379" w:rsidRDefault="004234B1" w:rsidP="006F0AC0">
      <w:pPr>
        <w:pStyle w:val="NormalWeb"/>
        <w:spacing w:before="0" w:beforeAutospacing="0" w:after="120" w:afterAutospacing="0"/>
        <w:ind w:left="69"/>
        <w:rPr>
          <w:lang w:val="en"/>
        </w:rPr>
      </w:pPr>
      <w:proofErr w:type="gramStart"/>
      <w:r>
        <w:rPr>
          <w:lang w:val="en"/>
        </w:rPr>
        <w:t>Un</w:t>
      </w:r>
      <w:proofErr w:type="gramEnd"/>
      <w:r>
        <w:rPr>
          <w:lang w:val="en"/>
        </w:rPr>
        <w:t xml:space="preserve"> article pour le </w:t>
      </w:r>
      <w:proofErr w:type="spellStart"/>
      <w:r>
        <w:rPr>
          <w:lang w:val="en"/>
        </w:rPr>
        <w:t>numéro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d’Avril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d’Info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Pilote</w:t>
      </w:r>
      <w:proofErr w:type="spellEnd"/>
      <w:r>
        <w:rPr>
          <w:lang w:val="en"/>
        </w:rPr>
        <w:t xml:space="preserve"> a </w:t>
      </w:r>
      <w:proofErr w:type="spellStart"/>
      <w:r>
        <w:rPr>
          <w:lang w:val="en"/>
        </w:rPr>
        <w:t>été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rédigé</w:t>
      </w:r>
      <w:proofErr w:type="spellEnd"/>
      <w:r>
        <w:rPr>
          <w:lang w:val="en"/>
        </w:rPr>
        <w:t xml:space="preserve"> par </w:t>
      </w:r>
      <w:proofErr w:type="spellStart"/>
      <w:r>
        <w:rPr>
          <w:lang w:val="en"/>
        </w:rPr>
        <w:t>G.Lounnas</w:t>
      </w:r>
      <w:proofErr w:type="spellEnd"/>
      <w:r>
        <w:rPr>
          <w:lang w:val="en"/>
        </w:rPr>
        <w:t>.</w:t>
      </w:r>
    </w:p>
    <w:p w:rsidR="00690F83" w:rsidRPr="00690F83" w:rsidRDefault="00A83BAE" w:rsidP="006F0AC0">
      <w:pPr>
        <w:widowControl/>
        <w:suppressAutoHyphens w:val="0"/>
        <w:spacing w:after="120"/>
        <w:rPr>
          <w:rFonts w:eastAsia="Times New Roman" w:cs="Times New Roman"/>
          <w:kern w:val="0"/>
          <w:lang w:eastAsia="fr-FR" w:bidi="ar-SA"/>
        </w:rPr>
      </w:pPr>
      <w:r w:rsidRPr="00A83BAE">
        <w:rPr>
          <w:rFonts w:eastAsia="Times New Roman" w:cs="Times New Roman"/>
          <w:b/>
          <w:kern w:val="0"/>
          <w:lang w:eastAsia="fr-FR" w:bidi="ar-SA"/>
        </w:rPr>
        <w:t>Nota</w:t>
      </w:r>
      <w:r w:rsidRPr="00A83BAE">
        <w:rPr>
          <w:rFonts w:eastAsia="Times New Roman" w:cs="Times New Roman"/>
          <w:kern w:val="0"/>
          <w:lang w:eastAsia="fr-FR" w:bidi="ar-SA"/>
        </w:rPr>
        <w:t> : d</w:t>
      </w:r>
      <w:r w:rsidR="00690F83" w:rsidRPr="00690F83">
        <w:rPr>
          <w:rFonts w:eastAsia="Times New Roman" w:cs="Times New Roman"/>
          <w:kern w:val="0"/>
          <w:lang w:eastAsia="fr-FR" w:bidi="ar-SA"/>
        </w:rPr>
        <w:t xml:space="preserve">ans le rappel </w:t>
      </w:r>
      <w:r w:rsidRPr="00A83BAE">
        <w:rPr>
          <w:rFonts w:eastAsia="Times New Roman" w:cs="Times New Roman"/>
          <w:kern w:val="0"/>
          <w:lang w:eastAsia="fr-FR" w:bidi="ar-SA"/>
        </w:rPr>
        <w:t>posté le 6 février sur le site web par la Com’</w:t>
      </w:r>
      <w:r w:rsidR="00690F83" w:rsidRPr="00690F83">
        <w:rPr>
          <w:rFonts w:eastAsia="Times New Roman" w:cs="Times New Roman"/>
          <w:kern w:val="0"/>
          <w:lang w:eastAsia="fr-FR" w:bidi="ar-SA"/>
        </w:rPr>
        <w:t>, on p</w:t>
      </w:r>
      <w:r w:rsidR="00690F83" w:rsidRPr="00A83BAE">
        <w:rPr>
          <w:rFonts w:eastAsia="Times New Roman" w:cs="Times New Roman"/>
          <w:kern w:val="0"/>
          <w:lang w:eastAsia="fr-FR" w:bidi="ar-SA"/>
        </w:rPr>
        <w:t>ouvait</w:t>
      </w:r>
      <w:r w:rsidR="00690F83" w:rsidRPr="00690F83">
        <w:rPr>
          <w:rFonts w:eastAsia="Times New Roman" w:cs="Times New Roman"/>
          <w:kern w:val="0"/>
          <w:lang w:eastAsia="fr-FR" w:bidi="ar-SA"/>
        </w:rPr>
        <w:t xml:space="preserve"> lire le texte suivant :</w:t>
      </w:r>
    </w:p>
    <w:p w:rsidR="00690F83" w:rsidRPr="00690F83" w:rsidRDefault="00A83BAE" w:rsidP="006F0AC0">
      <w:pPr>
        <w:widowControl/>
        <w:suppressAutoHyphens w:val="0"/>
        <w:spacing w:after="120"/>
        <w:rPr>
          <w:rFonts w:eastAsia="Times New Roman" w:cs="Times New Roman"/>
          <w:i/>
          <w:kern w:val="0"/>
          <w:lang w:eastAsia="fr-FR" w:bidi="ar-SA"/>
        </w:rPr>
      </w:pPr>
      <w:r w:rsidRPr="00A83BAE">
        <w:rPr>
          <w:rFonts w:eastAsia="Times New Roman" w:cs="Times New Roman"/>
          <w:i/>
          <w:kern w:val="0"/>
          <w:lang w:eastAsia="fr-FR" w:bidi="ar-SA"/>
        </w:rPr>
        <w:t xml:space="preserve">« … </w:t>
      </w:r>
      <w:r w:rsidR="00690F83" w:rsidRPr="00690F83">
        <w:rPr>
          <w:rFonts w:eastAsia="Times New Roman" w:cs="Times New Roman"/>
          <w:i/>
          <w:kern w:val="0"/>
          <w:lang w:eastAsia="fr-FR" w:bidi="ar-SA"/>
        </w:rPr>
        <w:t>Le FI-ACAT avec lequel ce pilote effectue son heure pour la prorogation par exp</w:t>
      </w:r>
      <w:r w:rsidR="00690F83" w:rsidRPr="00A83BAE">
        <w:rPr>
          <w:rFonts w:eastAsia="Times New Roman" w:cs="Times New Roman"/>
          <w:i/>
          <w:kern w:val="0"/>
          <w:lang w:eastAsia="fr-FR" w:bidi="ar-SA"/>
        </w:rPr>
        <w:t xml:space="preserve">érience de sa qualification SEP </w:t>
      </w:r>
      <w:r w:rsidR="00690F83" w:rsidRPr="00690F83">
        <w:rPr>
          <w:rFonts w:eastAsia="Times New Roman" w:cs="Times New Roman"/>
          <w:i/>
          <w:kern w:val="0"/>
          <w:lang w:eastAsia="fr-FR" w:bidi="ar-SA"/>
        </w:rPr>
        <w:t>ou le FE qui effectue le test de</w:t>
      </w:r>
      <w:r w:rsidR="002B1735">
        <w:rPr>
          <w:rFonts w:eastAsia="Times New Roman" w:cs="Times New Roman"/>
          <w:i/>
          <w:kern w:val="0"/>
          <w:lang w:eastAsia="fr-FR" w:bidi="ar-SA"/>
        </w:rPr>
        <w:t xml:space="preserve"> </w:t>
      </w:r>
      <w:r w:rsidR="00690F83" w:rsidRPr="00690F83">
        <w:rPr>
          <w:rFonts w:eastAsia="Times New Roman" w:cs="Times New Roman"/>
          <w:i/>
          <w:kern w:val="0"/>
          <w:lang w:eastAsia="fr-FR" w:bidi="ar-SA"/>
        </w:rPr>
        <w:t>prorogation, sont tenus de vérifier s'il</w:t>
      </w:r>
      <w:r w:rsidR="00690F83" w:rsidRPr="00A83BAE">
        <w:rPr>
          <w:rFonts w:eastAsia="Times New Roman" w:cs="Times New Roman"/>
          <w:i/>
          <w:kern w:val="0"/>
          <w:lang w:eastAsia="fr-FR" w:bidi="ar-SA"/>
        </w:rPr>
        <w:t xml:space="preserve"> </w:t>
      </w:r>
      <w:r w:rsidR="00690F83" w:rsidRPr="00690F83">
        <w:rPr>
          <w:rFonts w:eastAsia="Times New Roman" w:cs="Times New Roman"/>
          <w:i/>
          <w:kern w:val="0"/>
          <w:lang w:eastAsia="fr-FR" w:bidi="ar-SA"/>
        </w:rPr>
        <w:t>a participé à</w:t>
      </w:r>
      <w:r>
        <w:rPr>
          <w:rFonts w:eastAsia="Times New Roman" w:cs="Times New Roman"/>
          <w:i/>
          <w:kern w:val="0"/>
          <w:lang w:eastAsia="fr-FR" w:bidi="ar-SA"/>
        </w:rPr>
        <w:t xml:space="preserve"> </w:t>
      </w:r>
      <w:r w:rsidR="00690F83" w:rsidRPr="00690F83">
        <w:rPr>
          <w:rFonts w:eastAsia="Times New Roman" w:cs="Times New Roman"/>
          <w:b/>
          <w:bCs/>
          <w:i/>
          <w:iCs/>
          <w:kern w:val="0"/>
          <w:lang w:eastAsia="fr-FR" w:bidi="ar-SA"/>
        </w:rPr>
        <w:t>au moins un séminaire sur une période de cinq ans !</w:t>
      </w:r>
      <w:r w:rsidRPr="00A83BAE">
        <w:rPr>
          <w:rFonts w:eastAsia="Times New Roman" w:cs="Times New Roman"/>
          <w:b/>
          <w:bCs/>
          <w:i/>
          <w:iCs/>
          <w:kern w:val="0"/>
          <w:lang w:eastAsia="fr-FR" w:bidi="ar-SA"/>
        </w:rPr>
        <w:t>.. »</w:t>
      </w:r>
    </w:p>
    <w:p w:rsidR="00690F83" w:rsidRPr="00A83BAE" w:rsidRDefault="00690F83" w:rsidP="006F0AC0">
      <w:pPr>
        <w:pStyle w:val="NormalWeb"/>
        <w:spacing w:before="0" w:beforeAutospacing="0" w:after="120" w:afterAutospacing="0"/>
        <w:rPr>
          <w:lang w:val="en"/>
        </w:rPr>
      </w:pPr>
      <w:proofErr w:type="spellStart"/>
      <w:r w:rsidRPr="00A83BAE">
        <w:rPr>
          <w:lang w:val="en"/>
        </w:rPr>
        <w:t>Ce</w:t>
      </w:r>
      <w:proofErr w:type="spellEnd"/>
      <w:r w:rsidRPr="00A83BAE">
        <w:rPr>
          <w:lang w:val="en"/>
        </w:rPr>
        <w:t xml:space="preserve"> qui a </w:t>
      </w:r>
      <w:proofErr w:type="spellStart"/>
      <w:r w:rsidRPr="00A83BAE">
        <w:rPr>
          <w:lang w:val="en"/>
        </w:rPr>
        <w:t>suscité</w:t>
      </w:r>
      <w:proofErr w:type="spellEnd"/>
      <w:r w:rsidRPr="00A83BAE">
        <w:rPr>
          <w:lang w:val="en"/>
        </w:rPr>
        <w:t xml:space="preserve"> la </w:t>
      </w:r>
      <w:proofErr w:type="spellStart"/>
      <w:r w:rsidRPr="00A83BAE">
        <w:rPr>
          <w:lang w:val="en"/>
        </w:rPr>
        <w:t>remarque</w:t>
      </w:r>
      <w:proofErr w:type="spellEnd"/>
      <w:r w:rsidRPr="00A83BAE">
        <w:rPr>
          <w:lang w:val="en"/>
        </w:rPr>
        <w:t xml:space="preserve"> </w:t>
      </w:r>
      <w:proofErr w:type="gramStart"/>
      <w:r w:rsidRPr="00A83BAE">
        <w:rPr>
          <w:lang w:val="en"/>
        </w:rPr>
        <w:t>et</w:t>
      </w:r>
      <w:proofErr w:type="gramEnd"/>
      <w:r w:rsidRPr="00A83BAE">
        <w:rPr>
          <w:lang w:val="en"/>
        </w:rPr>
        <w:t xml:space="preserve"> les </w:t>
      </w:r>
      <w:proofErr w:type="spellStart"/>
      <w:r w:rsidRPr="00A83BAE">
        <w:rPr>
          <w:lang w:val="en"/>
        </w:rPr>
        <w:t>deux</w:t>
      </w:r>
      <w:proofErr w:type="spellEnd"/>
      <w:r w:rsidRPr="00A83BAE">
        <w:rPr>
          <w:lang w:val="en"/>
        </w:rPr>
        <w:t xml:space="preserve"> questions </w:t>
      </w:r>
      <w:proofErr w:type="spellStart"/>
      <w:r w:rsidRPr="00A83BAE">
        <w:rPr>
          <w:lang w:val="en"/>
        </w:rPr>
        <w:t>suivantes</w:t>
      </w:r>
      <w:proofErr w:type="spellEnd"/>
      <w:r w:rsidR="00A83BAE">
        <w:rPr>
          <w:lang w:val="en"/>
        </w:rPr>
        <w:t xml:space="preserve">, </w:t>
      </w:r>
      <w:proofErr w:type="spellStart"/>
      <w:r w:rsidR="00A83BAE">
        <w:rPr>
          <w:lang w:val="en"/>
        </w:rPr>
        <w:t>formulées</w:t>
      </w:r>
      <w:proofErr w:type="spellEnd"/>
      <w:r w:rsidR="00A83BAE">
        <w:rPr>
          <w:lang w:val="en"/>
        </w:rPr>
        <w:t xml:space="preserve"> par</w:t>
      </w:r>
      <w:r w:rsidRPr="00A83BAE">
        <w:rPr>
          <w:lang w:val="en"/>
        </w:rPr>
        <w:t xml:space="preserve"> Marc Postal</w:t>
      </w:r>
      <w:r w:rsidR="00A83BAE">
        <w:rPr>
          <w:lang w:val="en"/>
        </w:rPr>
        <w:t xml:space="preserve"> </w:t>
      </w:r>
      <w:proofErr w:type="spellStart"/>
      <w:r w:rsidR="00A83BAE">
        <w:rPr>
          <w:lang w:val="en"/>
        </w:rPr>
        <w:t>dans</w:t>
      </w:r>
      <w:proofErr w:type="spellEnd"/>
      <w:r w:rsidR="00A83BAE">
        <w:rPr>
          <w:lang w:val="en"/>
        </w:rPr>
        <w:t xml:space="preserve"> un </w:t>
      </w:r>
      <w:proofErr w:type="spellStart"/>
      <w:r w:rsidR="00A83BAE">
        <w:rPr>
          <w:lang w:val="en"/>
        </w:rPr>
        <w:t>courriel</w:t>
      </w:r>
      <w:proofErr w:type="spellEnd"/>
      <w:r w:rsidR="00A83BAE">
        <w:rPr>
          <w:lang w:val="en"/>
        </w:rPr>
        <w:t xml:space="preserve"> </w:t>
      </w:r>
      <w:proofErr w:type="spellStart"/>
      <w:r w:rsidR="00A83BAE">
        <w:rPr>
          <w:lang w:val="en"/>
        </w:rPr>
        <w:t>daté</w:t>
      </w:r>
      <w:proofErr w:type="spellEnd"/>
      <w:r w:rsidRPr="00A83BAE">
        <w:rPr>
          <w:lang w:val="en"/>
        </w:rPr>
        <w:t xml:space="preserve"> du 8 </w:t>
      </w:r>
      <w:proofErr w:type="spellStart"/>
      <w:r w:rsidRPr="00A83BAE">
        <w:rPr>
          <w:lang w:val="en"/>
        </w:rPr>
        <w:t>février</w:t>
      </w:r>
      <w:proofErr w:type="spellEnd"/>
      <w:r w:rsidRPr="00A83BAE">
        <w:rPr>
          <w:lang w:val="en"/>
        </w:rPr>
        <w:t xml:space="preserve"> </w:t>
      </w:r>
      <w:r w:rsidR="00C82EF9" w:rsidRPr="00A83BAE">
        <w:rPr>
          <w:lang w:val="en"/>
        </w:rPr>
        <w:t>2013</w:t>
      </w:r>
      <w:r w:rsidR="00C82EF9">
        <w:rPr>
          <w:lang w:val="en"/>
        </w:rPr>
        <w:t>:</w:t>
      </w:r>
    </w:p>
    <w:p w:rsidR="00690F83" w:rsidRPr="00690F83" w:rsidRDefault="00690F83" w:rsidP="00690F83">
      <w:pPr>
        <w:widowControl/>
        <w:suppressAutoHyphens w:val="0"/>
        <w:rPr>
          <w:rFonts w:eastAsia="Times New Roman" w:cs="Times New Roman"/>
          <w:i/>
          <w:kern w:val="0"/>
          <w:lang w:eastAsia="fr-FR" w:bidi="ar-SA"/>
        </w:rPr>
      </w:pPr>
      <w:r w:rsidRPr="00A83BAE">
        <w:rPr>
          <w:rFonts w:eastAsia="Times New Roman" w:cs="Times New Roman"/>
          <w:i/>
          <w:kern w:val="0"/>
          <w:lang w:eastAsia="fr-FR" w:bidi="ar-SA"/>
        </w:rPr>
        <w:t>« </w:t>
      </w:r>
      <w:r w:rsidRPr="00690F83">
        <w:rPr>
          <w:rFonts w:eastAsia="Times New Roman" w:cs="Times New Roman"/>
          <w:i/>
          <w:kern w:val="0"/>
          <w:lang w:eastAsia="fr-FR" w:bidi="ar-SA"/>
        </w:rPr>
        <w:t>J’approuve l’encouragement à la participation des brevetés, mais je ne trouve pas cette décision dans le compte-rendu des réunions FI récentes - je suis remonté jusqu’au début 2012.</w:t>
      </w:r>
    </w:p>
    <w:p w:rsidR="00690F83" w:rsidRPr="00690F83" w:rsidRDefault="00690F83" w:rsidP="00690F83">
      <w:pPr>
        <w:widowControl/>
        <w:suppressAutoHyphens w:val="0"/>
        <w:rPr>
          <w:rFonts w:eastAsia="Times New Roman" w:cs="Times New Roman"/>
          <w:i/>
          <w:kern w:val="0"/>
          <w:lang w:eastAsia="fr-FR" w:bidi="ar-SA"/>
        </w:rPr>
      </w:pPr>
      <w:r w:rsidRPr="00690F83">
        <w:rPr>
          <w:rFonts w:eastAsia="Times New Roman" w:cs="Times New Roman"/>
          <w:i/>
          <w:kern w:val="0"/>
          <w:lang w:eastAsia="fr-FR" w:bidi="ar-SA"/>
        </w:rPr>
        <w:t>J’ai donc deux questions :</w:t>
      </w:r>
    </w:p>
    <w:p w:rsidR="00690F83" w:rsidRPr="00690F83" w:rsidRDefault="00690F83" w:rsidP="00690F83">
      <w:pPr>
        <w:widowControl/>
        <w:suppressAutoHyphens w:val="0"/>
        <w:rPr>
          <w:rFonts w:eastAsia="Times New Roman" w:cs="Times New Roman"/>
          <w:i/>
          <w:kern w:val="0"/>
          <w:lang w:eastAsia="fr-FR" w:bidi="ar-SA"/>
        </w:rPr>
      </w:pPr>
      <w:r w:rsidRPr="00690F83">
        <w:rPr>
          <w:rFonts w:eastAsia="Times New Roman" w:cs="Times New Roman"/>
          <w:i/>
          <w:kern w:val="0"/>
          <w:lang w:eastAsia="fr-FR" w:bidi="ar-SA"/>
        </w:rPr>
        <w:t>- Qui a pris cette décision ?</w:t>
      </w:r>
    </w:p>
    <w:p w:rsidR="00690F83" w:rsidRPr="00690F83" w:rsidRDefault="00690F83" w:rsidP="00690F83">
      <w:pPr>
        <w:widowControl/>
        <w:suppressAutoHyphens w:val="0"/>
        <w:rPr>
          <w:rFonts w:eastAsia="Times New Roman" w:cs="Times New Roman"/>
          <w:i/>
          <w:kern w:val="0"/>
          <w:lang w:eastAsia="fr-FR" w:bidi="ar-SA"/>
        </w:rPr>
      </w:pPr>
      <w:r w:rsidRPr="00690F83">
        <w:rPr>
          <w:rFonts w:eastAsia="Times New Roman" w:cs="Times New Roman"/>
          <w:i/>
          <w:kern w:val="0"/>
          <w:lang w:eastAsia="fr-FR" w:bidi="ar-SA"/>
        </w:rPr>
        <w:t>- Que proposent les auteurs de cette décision si le breveté en question ne satisfait pas cette condition ?</w:t>
      </w:r>
    </w:p>
    <w:p w:rsidR="00690F83" w:rsidRDefault="00A83BAE" w:rsidP="006F0AC0">
      <w:pPr>
        <w:pStyle w:val="NormalWeb"/>
        <w:spacing w:before="0" w:beforeAutospacing="0" w:after="120" w:afterAutospacing="0"/>
        <w:rPr>
          <w:lang w:val="en"/>
        </w:rPr>
      </w:pPr>
      <w:proofErr w:type="spellStart"/>
      <w:r>
        <w:rPr>
          <w:lang w:val="en"/>
        </w:rPr>
        <w:t>G.Lounnas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lui</w:t>
      </w:r>
      <w:proofErr w:type="spellEnd"/>
      <w:r>
        <w:rPr>
          <w:lang w:val="en"/>
        </w:rPr>
        <w:t xml:space="preserve"> a </w:t>
      </w:r>
      <w:proofErr w:type="spellStart"/>
      <w:r w:rsidR="00690F83">
        <w:rPr>
          <w:lang w:val="en"/>
        </w:rPr>
        <w:t>répon</w:t>
      </w:r>
      <w:r>
        <w:rPr>
          <w:lang w:val="en"/>
        </w:rPr>
        <w:t>du</w:t>
      </w:r>
      <w:proofErr w:type="spellEnd"/>
      <w:r w:rsidR="00690F83">
        <w:rPr>
          <w:lang w:val="en"/>
        </w:rPr>
        <w:t xml:space="preserve"> </w:t>
      </w:r>
      <w:proofErr w:type="spellStart"/>
      <w:r w:rsidR="00690F83">
        <w:rPr>
          <w:lang w:val="en"/>
        </w:rPr>
        <w:t>dans</w:t>
      </w:r>
      <w:proofErr w:type="spellEnd"/>
      <w:r w:rsidR="00690F83">
        <w:rPr>
          <w:lang w:val="en"/>
        </w:rPr>
        <w:t xml:space="preserve"> </w:t>
      </w:r>
      <w:proofErr w:type="gramStart"/>
      <w:r w:rsidR="00690F83">
        <w:rPr>
          <w:lang w:val="en"/>
        </w:rPr>
        <w:t>un</w:t>
      </w:r>
      <w:proofErr w:type="gramEnd"/>
      <w:r w:rsidR="00690F83">
        <w:rPr>
          <w:lang w:val="en"/>
        </w:rPr>
        <w:t xml:space="preserve"> </w:t>
      </w:r>
      <w:proofErr w:type="spellStart"/>
      <w:r w:rsidR="00690F83">
        <w:rPr>
          <w:lang w:val="en"/>
        </w:rPr>
        <w:t>courriel</w:t>
      </w:r>
      <w:proofErr w:type="spellEnd"/>
      <w:r w:rsidR="00690F83">
        <w:rPr>
          <w:lang w:val="en"/>
        </w:rPr>
        <w:t xml:space="preserve"> </w:t>
      </w:r>
      <w:proofErr w:type="spellStart"/>
      <w:r w:rsidR="00690F83">
        <w:rPr>
          <w:lang w:val="en"/>
        </w:rPr>
        <w:t>daté</w:t>
      </w:r>
      <w:proofErr w:type="spellEnd"/>
      <w:r w:rsidR="00690F83">
        <w:rPr>
          <w:lang w:val="en"/>
        </w:rPr>
        <w:t xml:space="preserve"> du 15 </w:t>
      </w:r>
      <w:proofErr w:type="spellStart"/>
      <w:r w:rsidR="00690F83">
        <w:rPr>
          <w:lang w:val="en"/>
        </w:rPr>
        <w:t>février</w:t>
      </w:r>
      <w:proofErr w:type="spellEnd"/>
      <w:r w:rsidR="00690F83">
        <w:rPr>
          <w:lang w:val="en"/>
        </w:rPr>
        <w:t xml:space="preserve"> 2013</w:t>
      </w:r>
      <w:r w:rsidR="00BE7CB3">
        <w:rPr>
          <w:lang w:val="en"/>
        </w:rPr>
        <w:t xml:space="preserve"> (cf. </w:t>
      </w:r>
      <w:proofErr w:type="spellStart"/>
      <w:r w:rsidR="00BE7CB3">
        <w:rPr>
          <w:lang w:val="en"/>
        </w:rPr>
        <w:t>annexe</w:t>
      </w:r>
      <w:proofErr w:type="spellEnd"/>
      <w:r w:rsidR="00BE7CB3">
        <w:rPr>
          <w:lang w:val="en"/>
        </w:rPr>
        <w:t>)</w:t>
      </w:r>
      <w:r w:rsidR="00690F83">
        <w:rPr>
          <w:lang w:val="en"/>
        </w:rPr>
        <w:t>.</w:t>
      </w:r>
    </w:p>
    <w:p w:rsidR="006F0AC0" w:rsidRDefault="006F0AC0" w:rsidP="006F0AC0">
      <w:pPr>
        <w:pStyle w:val="NormalWeb"/>
        <w:spacing w:before="0" w:beforeAutospacing="0" w:after="120" w:afterAutospacing="0"/>
        <w:rPr>
          <w:lang w:val="en"/>
        </w:rPr>
      </w:pPr>
      <w:proofErr w:type="spellStart"/>
      <w:proofErr w:type="gramStart"/>
      <w:r w:rsidRPr="006F0AC0">
        <w:rPr>
          <w:i/>
          <w:lang w:val="en"/>
        </w:rPr>
        <w:t>Décision</w:t>
      </w:r>
      <w:proofErr w:type="spellEnd"/>
      <w:r>
        <w:rPr>
          <w:lang w:val="en"/>
        </w:rPr>
        <w:t xml:space="preserve"> :</w:t>
      </w:r>
      <w:proofErr w:type="gramEnd"/>
      <w:r>
        <w:rPr>
          <w:lang w:val="en"/>
        </w:rPr>
        <w:t xml:space="preserve"> </w:t>
      </w:r>
      <w:proofErr w:type="spellStart"/>
      <w:r>
        <w:rPr>
          <w:lang w:val="en"/>
        </w:rPr>
        <w:t>néant</w:t>
      </w:r>
      <w:proofErr w:type="spellEnd"/>
      <w:r w:rsidR="00013675">
        <w:rPr>
          <w:lang w:val="en"/>
        </w:rPr>
        <w:t xml:space="preserve"> (à </w:t>
      </w:r>
      <w:proofErr w:type="spellStart"/>
      <w:r w:rsidR="00013675">
        <w:rPr>
          <w:lang w:val="en"/>
        </w:rPr>
        <w:t>traiter</w:t>
      </w:r>
      <w:proofErr w:type="spellEnd"/>
      <w:r w:rsidR="00013675">
        <w:rPr>
          <w:lang w:val="en"/>
        </w:rPr>
        <w:t xml:space="preserve"> </w:t>
      </w:r>
      <w:proofErr w:type="spellStart"/>
      <w:r w:rsidR="00013675">
        <w:rPr>
          <w:lang w:val="en"/>
        </w:rPr>
        <w:t>dans</w:t>
      </w:r>
      <w:proofErr w:type="spellEnd"/>
      <w:r w:rsidR="00013675">
        <w:rPr>
          <w:lang w:val="en"/>
        </w:rPr>
        <w:t xml:space="preserve"> le cadre de </w:t>
      </w:r>
      <w:proofErr w:type="spellStart"/>
      <w:r w:rsidR="00013675">
        <w:rPr>
          <w:lang w:val="en"/>
        </w:rPr>
        <w:t>de</w:t>
      </w:r>
      <w:proofErr w:type="spellEnd"/>
      <w:r w:rsidR="00013675">
        <w:rPr>
          <w:lang w:val="en"/>
        </w:rPr>
        <w:t xml:space="preserve"> </w:t>
      </w:r>
      <w:proofErr w:type="spellStart"/>
      <w:r w:rsidR="00013675">
        <w:rPr>
          <w:lang w:val="en"/>
        </w:rPr>
        <w:t>l’ATO</w:t>
      </w:r>
      <w:proofErr w:type="spellEnd"/>
      <w:r w:rsidR="00013675">
        <w:rPr>
          <w:lang w:val="en"/>
        </w:rPr>
        <w:t>)</w:t>
      </w:r>
    </w:p>
    <w:p w:rsidR="00EA59C5" w:rsidRPr="0055488F" w:rsidRDefault="00EA59C5" w:rsidP="00032B70">
      <w:pPr>
        <w:pStyle w:val="Titre1"/>
        <w:numPr>
          <w:ilvl w:val="0"/>
          <w:numId w:val="12"/>
        </w:numPr>
        <w:spacing w:before="0"/>
        <w:rPr>
          <w:rFonts w:ascii="Times New Roman" w:hAnsi="Times New Roman" w:cs="Times New Roman"/>
          <w:sz w:val="24"/>
          <w:szCs w:val="24"/>
        </w:rPr>
      </w:pPr>
      <w:bookmarkStart w:id="9" w:name="_Toc358925548"/>
      <w:r w:rsidRPr="0055488F">
        <w:rPr>
          <w:rFonts w:ascii="Times New Roman" w:hAnsi="Times New Roman" w:cs="Times New Roman"/>
          <w:sz w:val="24"/>
          <w:szCs w:val="24"/>
        </w:rPr>
        <w:t>Événements relatifs à la sécurité des opérations et identification d</w:t>
      </w:r>
      <w:r w:rsidR="00EE6059">
        <w:rPr>
          <w:rFonts w:ascii="Times New Roman" w:hAnsi="Times New Roman" w:cs="Times New Roman"/>
          <w:sz w:val="24"/>
          <w:szCs w:val="24"/>
        </w:rPr>
        <w:t>es actions de prévention</w:t>
      </w:r>
      <w:bookmarkEnd w:id="9"/>
    </w:p>
    <w:p w:rsidR="003912B0" w:rsidRPr="00B3380C" w:rsidRDefault="003912B0" w:rsidP="00896769">
      <w:pPr>
        <w:pStyle w:val="Titre2"/>
        <w:numPr>
          <w:ilvl w:val="1"/>
          <w:numId w:val="24"/>
        </w:numPr>
      </w:pPr>
      <w:bookmarkStart w:id="10" w:name="_Toc358925549"/>
      <w:r w:rsidRPr="00B3380C">
        <w:t>Événements antérieurs non traités</w:t>
      </w:r>
      <w:bookmarkEnd w:id="10"/>
    </w:p>
    <w:p w:rsidR="00DF3A97" w:rsidRDefault="00DF3A97" w:rsidP="00FB7AC2">
      <w:pPr>
        <w:spacing w:after="120"/>
      </w:pPr>
      <w:r>
        <w:t xml:space="preserve">Le 24 Juin, le DR44 F-GSBJ </w:t>
      </w:r>
      <w:r w:rsidR="003D7E80">
        <w:t xml:space="preserve">fait un atterrissage </w:t>
      </w:r>
      <w:r w:rsidR="000C6A55">
        <w:t xml:space="preserve">qualifié de </w:t>
      </w:r>
      <w:r>
        <w:t>« </w:t>
      </w:r>
      <w:r w:rsidR="003D7E80">
        <w:t>fort</w:t>
      </w:r>
      <w:r>
        <w:t> »</w:t>
      </w:r>
      <w:r w:rsidR="005A32F6">
        <w:t>, suivi d’une crevaison</w:t>
      </w:r>
      <w:r w:rsidR="005A32F6" w:rsidRPr="005A32F6">
        <w:t xml:space="preserve"> </w:t>
      </w:r>
      <w:r w:rsidR="005A32F6">
        <w:t>lors d’un vol ultérieur !</w:t>
      </w:r>
      <w:r w:rsidR="00F87414">
        <w:t xml:space="preserve"> </w:t>
      </w:r>
      <w:r w:rsidR="00AF643F">
        <w:br/>
      </w:r>
      <w:r w:rsidR="00592163" w:rsidRPr="00DF3A97">
        <w:rPr>
          <w:i/>
        </w:rPr>
        <w:t>Décision</w:t>
      </w:r>
      <w:r w:rsidR="00592163">
        <w:t xml:space="preserve"> : néant </w:t>
      </w:r>
      <w:r w:rsidR="002A7C27">
        <w:t>(</w:t>
      </w:r>
      <w:r w:rsidR="00AF481C">
        <w:t xml:space="preserve">Cf. </w:t>
      </w:r>
      <w:r w:rsidR="00AF481C" w:rsidRPr="00AF481C">
        <w:rPr>
          <w:b/>
        </w:rPr>
        <w:t>C</w:t>
      </w:r>
      <w:r w:rsidR="00D25873" w:rsidRPr="00AF481C">
        <w:rPr>
          <w:b/>
        </w:rPr>
        <w:t>ourriel</w:t>
      </w:r>
      <w:r w:rsidR="00AF481C" w:rsidRPr="00AF481C">
        <w:rPr>
          <w:b/>
        </w:rPr>
        <w:t>s</w:t>
      </w:r>
      <w:r w:rsidR="00D25873" w:rsidRPr="00AF481C">
        <w:rPr>
          <w:b/>
        </w:rPr>
        <w:t xml:space="preserve"> </w:t>
      </w:r>
      <w:r w:rsidR="00AF481C" w:rsidRPr="00AF481C">
        <w:rPr>
          <w:b/>
        </w:rPr>
        <w:t>groupe 1</w:t>
      </w:r>
      <w:r w:rsidR="00AF481C">
        <w:t xml:space="preserve"> </w:t>
      </w:r>
      <w:r w:rsidR="002331D0">
        <w:t xml:space="preserve">cités dans </w:t>
      </w:r>
      <w:r w:rsidR="002331D0" w:rsidRPr="00A5408A">
        <w:rPr>
          <w:b/>
        </w:rPr>
        <w:t>l’annexe au</w:t>
      </w:r>
      <w:r w:rsidR="00BA7202" w:rsidRPr="00A5408A">
        <w:rPr>
          <w:b/>
        </w:rPr>
        <w:t xml:space="preserve"> CR du 21 septembre 2012</w:t>
      </w:r>
      <w:r w:rsidR="002331D0">
        <w:t>)</w:t>
      </w:r>
      <w:r w:rsidR="00D25873" w:rsidRPr="00335090">
        <w:t>.</w:t>
      </w:r>
    </w:p>
    <w:p w:rsidR="00C045E3" w:rsidRPr="00B3380C" w:rsidRDefault="00C045E3" w:rsidP="00896769">
      <w:pPr>
        <w:pStyle w:val="Titre2"/>
        <w:numPr>
          <w:ilvl w:val="1"/>
          <w:numId w:val="24"/>
        </w:numPr>
      </w:pPr>
      <w:bookmarkStart w:id="11" w:name="_Toc358925550"/>
      <w:r w:rsidRPr="00B3380C">
        <w:t>Événements survenus au cours du 1er trimestre 2013</w:t>
      </w:r>
      <w:bookmarkEnd w:id="11"/>
    </w:p>
    <w:p w:rsidR="006F0AC0" w:rsidRDefault="001A1303" w:rsidP="003912B0">
      <w:pPr>
        <w:spacing w:after="120"/>
      </w:pPr>
      <w:r w:rsidRPr="00634157">
        <w:rPr>
          <w:b/>
        </w:rPr>
        <w:t>Sortie de piste</w:t>
      </w:r>
      <w:r>
        <w:t xml:space="preserve"> d’un DR400</w:t>
      </w:r>
      <w:r w:rsidR="00155F8C">
        <w:t xml:space="preserve"> </w:t>
      </w:r>
      <w:r w:rsidR="00C24510">
        <w:t>(</w:t>
      </w:r>
      <w:r w:rsidR="006F0AC0">
        <w:t xml:space="preserve">événement brièvement signalé dans un courriel de </w:t>
      </w:r>
      <w:proofErr w:type="spellStart"/>
      <w:r w:rsidR="006F0AC0">
        <w:t>T.Pereira</w:t>
      </w:r>
      <w:proofErr w:type="spellEnd"/>
      <w:proofErr w:type="gramStart"/>
      <w:r w:rsidR="00C24510">
        <w:t>)</w:t>
      </w:r>
      <w:proofErr w:type="gramEnd"/>
      <w:r w:rsidR="006F0AC0">
        <w:br/>
      </w:r>
      <w:r w:rsidR="00F51760" w:rsidRPr="00F51760">
        <w:rPr>
          <w:i/>
        </w:rPr>
        <w:t>Décision</w:t>
      </w:r>
      <w:r w:rsidR="00F51760">
        <w:t xml:space="preserve"> : néant </w:t>
      </w:r>
      <w:r w:rsidR="00F51760" w:rsidRPr="00F51760">
        <w:t>(é</w:t>
      </w:r>
      <w:r w:rsidR="006F0AC0" w:rsidRPr="00F51760">
        <w:t>vénement</w:t>
      </w:r>
      <w:r w:rsidR="006F0AC0">
        <w:t xml:space="preserve"> « classique » pour lequel il est suggéré de se référer à l’étude du BEA</w:t>
      </w:r>
      <w:r w:rsidR="00DE0D2B" w:rsidRPr="00DE0D2B">
        <w:t xml:space="preserve"> </w:t>
      </w:r>
      <w:r w:rsidR="00DE0D2B">
        <w:t>« </w:t>
      </w:r>
      <w:hyperlink r:id="rId13" w:history="1">
        <w:r w:rsidR="00DE0D2B" w:rsidRPr="00DE0D2B">
          <w:rPr>
            <w:rStyle w:val="Lienhypertexte"/>
          </w:rPr>
          <w:t>Maîtrise technique lors de l'atterrissage et connaissance de soi. Analyse de sorties de piste en 2006 en aviation générale</w:t>
        </w:r>
      </w:hyperlink>
      <w:r w:rsidR="00DE0D2B">
        <w:t> »</w:t>
      </w:r>
      <w:r w:rsidR="00155F8C">
        <w:t>)</w:t>
      </w:r>
      <w:r w:rsidR="00DE0D2B">
        <w:t>.</w:t>
      </w:r>
    </w:p>
    <w:p w:rsidR="00F17E1B" w:rsidRDefault="00024EC8" w:rsidP="003912B0">
      <w:pPr>
        <w:spacing w:after="120"/>
      </w:pPr>
      <w:r w:rsidRPr="00634157">
        <w:rPr>
          <w:b/>
        </w:rPr>
        <w:t>Nouvelle incursion de la classe D</w:t>
      </w:r>
      <w:r>
        <w:t xml:space="preserve"> de Blagnac sans contact radio Mercredi 27 Février</w:t>
      </w:r>
      <w:proofErr w:type="gramStart"/>
      <w:r>
        <w:t>)</w:t>
      </w:r>
      <w:proofErr w:type="gramEnd"/>
      <w:r w:rsidR="00F51760">
        <w:br/>
      </w:r>
      <w:r w:rsidR="00C24510">
        <w:t>(</w:t>
      </w:r>
      <w:r w:rsidR="00FF036C">
        <w:t>Événement</w:t>
      </w:r>
      <w:r w:rsidR="00F51760">
        <w:t xml:space="preserve"> signalé dans un courriel de </w:t>
      </w:r>
      <w:proofErr w:type="spellStart"/>
      <w:r w:rsidR="00F51760">
        <w:t>T.Pereira</w:t>
      </w:r>
      <w:proofErr w:type="spellEnd"/>
      <w:r w:rsidR="00FF036C">
        <w:t xml:space="preserve"> : sic …avec à la clé une </w:t>
      </w:r>
      <w:proofErr w:type="spellStart"/>
      <w:r w:rsidR="00FF036C">
        <w:t>prépavol</w:t>
      </w:r>
      <w:proofErr w:type="spellEnd"/>
      <w:r w:rsidR="00FF036C">
        <w:t xml:space="preserve"> négligée, un chiffon retrouvé dans l’entrée d’air apparemment !</w:t>
      </w:r>
      <w:r w:rsidR="00C24510">
        <w:t>)</w:t>
      </w:r>
      <w:r>
        <w:t>.</w:t>
      </w:r>
    </w:p>
    <w:p w:rsidR="00547748" w:rsidRDefault="00F51760" w:rsidP="003912B0">
      <w:pPr>
        <w:spacing w:after="120"/>
      </w:pPr>
      <w:r w:rsidRPr="00F51760">
        <w:rPr>
          <w:i/>
        </w:rPr>
        <w:t>Décision</w:t>
      </w:r>
      <w:r>
        <w:t xml:space="preserve"> : </w:t>
      </w:r>
      <w:r w:rsidR="00F17E1B">
        <w:t xml:space="preserve">le pilote fera un vol avec </w:t>
      </w:r>
      <w:proofErr w:type="spellStart"/>
      <w:r w:rsidR="00F17E1B">
        <w:t>T.Pereira</w:t>
      </w:r>
      <w:proofErr w:type="spellEnd"/>
      <w:r>
        <w:t xml:space="preserve"> (événement</w:t>
      </w:r>
      <w:r w:rsidR="00547748">
        <w:t xml:space="preserve"> déjà relevé pour un avion ACAT</w:t>
      </w:r>
      <w:r>
        <w:t xml:space="preserve"> et ayant</w:t>
      </w:r>
      <w:r w:rsidR="00547748">
        <w:t xml:space="preserve"> motivé la publication d’un </w:t>
      </w:r>
      <w:hyperlink r:id="rId14" w:history="1">
        <w:r w:rsidR="00547748" w:rsidRPr="00547748">
          <w:rPr>
            <w:rStyle w:val="Lienhypertexte"/>
          </w:rPr>
          <w:t>Flash Sécurité des vols en octobre 2012</w:t>
        </w:r>
      </w:hyperlink>
      <w:r w:rsidR="00547748">
        <w:t>.</w:t>
      </w:r>
      <w:r>
        <w:t>)</w:t>
      </w:r>
    </w:p>
    <w:p w:rsidR="00814407" w:rsidRDefault="00814407" w:rsidP="00FB7AC2">
      <w:pPr>
        <w:keepNext/>
        <w:widowControl/>
        <w:spacing w:after="120"/>
      </w:pPr>
      <w:r>
        <w:lastRenderedPageBreak/>
        <w:t xml:space="preserve">Pour réfléchir </w:t>
      </w:r>
      <w:r w:rsidR="00547748">
        <w:t xml:space="preserve">à </w:t>
      </w:r>
      <w:r w:rsidR="00592163">
        <w:t>ce</w:t>
      </w:r>
      <w:r>
        <w:t xml:space="preserve"> sujet, </w:t>
      </w:r>
      <w:r w:rsidR="00B07144">
        <w:t xml:space="preserve">l’animateur de la commission a suggéré de </w:t>
      </w:r>
      <w:r>
        <w:t>s</w:t>
      </w:r>
      <w:r w:rsidR="009748AC" w:rsidRPr="009748AC">
        <w:t>e référer</w:t>
      </w:r>
      <w:r>
        <w:t> :</w:t>
      </w:r>
    </w:p>
    <w:p w:rsidR="009748AC" w:rsidRDefault="009748AC" w:rsidP="00FB7AC2">
      <w:pPr>
        <w:keepNext/>
        <w:widowControl/>
        <w:numPr>
          <w:ilvl w:val="0"/>
          <w:numId w:val="6"/>
        </w:numPr>
        <w:spacing w:after="120"/>
        <w:ind w:left="426"/>
      </w:pPr>
      <w:r>
        <w:t xml:space="preserve">aux articles du site web </w:t>
      </w:r>
      <w:proofErr w:type="spellStart"/>
      <w:r>
        <w:t>skybrary</w:t>
      </w:r>
      <w:proofErr w:type="spellEnd"/>
      <w:r>
        <w:t> :</w:t>
      </w:r>
      <w:r w:rsidRPr="009748AC">
        <w:t xml:space="preserve"> </w:t>
      </w:r>
      <w:hyperlink r:id="rId15" w:history="1">
        <w:r w:rsidRPr="009748AC">
          <w:rPr>
            <w:rStyle w:val="Lienhypertexte"/>
          </w:rPr>
          <w:t>vhttp://www.skybrary.aero/index.php/Category:Airspace_Infringement</w:t>
        </w:r>
      </w:hyperlink>
    </w:p>
    <w:p w:rsidR="009748AC" w:rsidRPr="009748AC" w:rsidRDefault="009748AC" w:rsidP="00032B70">
      <w:pPr>
        <w:numPr>
          <w:ilvl w:val="0"/>
          <w:numId w:val="6"/>
        </w:numPr>
        <w:spacing w:after="120"/>
        <w:ind w:left="426"/>
      </w:pPr>
      <w:r>
        <w:t>ainsi qu’aux documents DGAC suivants </w:t>
      </w:r>
      <w:proofErr w:type="gramStart"/>
      <w:r>
        <w:t>:</w:t>
      </w:r>
      <w:proofErr w:type="gramEnd"/>
      <w:r w:rsidR="00814407">
        <w:br/>
      </w:r>
      <w:r>
        <w:t>« Mise en œuvre du plan d’action pour la réduction du risque lié aux intrusions d’espace</w:t>
      </w:r>
      <w:r w:rsidR="004A4E82">
        <w:t> »</w:t>
      </w:r>
      <w:r w:rsidR="00814407">
        <w:t xml:space="preserve"> : </w:t>
      </w:r>
      <w:r w:rsidR="00814407">
        <w:object w:dxaOrig="1547" w:dyaOrig="1001">
          <v:shape id="_x0000_i1027" type="#_x0000_t75" style="width:77.25pt;height:50.25pt" o:ole="">
            <v:imagedata r:id="rId16" o:title=""/>
          </v:shape>
          <o:OLEObject Type="Embed" ProgID="Package" ShapeID="_x0000_i1027" DrawAspect="Icon" ObjectID="_1432667405" r:id="rId17"/>
        </w:object>
      </w:r>
      <w:r w:rsidR="00814407">
        <w:object w:dxaOrig="1547" w:dyaOrig="1001">
          <v:shape id="_x0000_i1028" type="#_x0000_t75" style="width:77.25pt;height:50.25pt" o:ole="">
            <v:imagedata r:id="rId18" o:title=""/>
          </v:shape>
          <o:OLEObject Type="Embed" ProgID="Package" ShapeID="_x0000_i1028" DrawAspect="Icon" ObjectID="_1432667406" r:id="rId19"/>
        </w:object>
      </w:r>
      <w:r w:rsidR="00814407">
        <w:br/>
      </w:r>
      <w:r>
        <w:t>« </w:t>
      </w:r>
      <w:hyperlink r:id="rId20" w:history="1">
        <w:r w:rsidRPr="009748AC">
          <w:rPr>
            <w:rStyle w:val="Lienhypertexte"/>
          </w:rPr>
          <w:t>VFR en Région Parisienne-Pour que voler reste un plaisir… </w:t>
        </w:r>
      </w:hyperlink>
      <w:r>
        <w:t>»</w:t>
      </w:r>
    </w:p>
    <w:p w:rsidR="00D54421" w:rsidRDefault="004552C8" w:rsidP="00032B70">
      <w:pPr>
        <w:pStyle w:val="Titre1"/>
        <w:numPr>
          <w:ilvl w:val="0"/>
          <w:numId w:val="12"/>
        </w:numPr>
        <w:spacing w:before="0"/>
        <w:rPr>
          <w:rFonts w:ascii="Times New Roman" w:hAnsi="Times New Roman" w:cs="Times New Roman"/>
          <w:sz w:val="24"/>
          <w:szCs w:val="24"/>
          <w:lang w:val="fr-FR"/>
        </w:rPr>
      </w:pPr>
      <w:bookmarkStart w:id="12" w:name="_Toc358925551"/>
      <w:r>
        <w:rPr>
          <w:rFonts w:ascii="Times New Roman" w:hAnsi="Times New Roman" w:cs="Times New Roman"/>
          <w:sz w:val="24"/>
          <w:szCs w:val="24"/>
          <w:lang w:val="fr-FR"/>
        </w:rPr>
        <w:t>Sécurité T</w:t>
      </w:r>
      <w:r w:rsidR="00D54421">
        <w:rPr>
          <w:rFonts w:ascii="Times New Roman" w:hAnsi="Times New Roman" w:cs="Times New Roman"/>
          <w:sz w:val="24"/>
          <w:szCs w:val="24"/>
          <w:lang w:val="fr-FR"/>
        </w:rPr>
        <w:t>errain LFCL</w:t>
      </w:r>
      <w:bookmarkEnd w:id="12"/>
    </w:p>
    <w:p w:rsidR="007A50A9" w:rsidRDefault="00D54421" w:rsidP="00896769">
      <w:pPr>
        <w:pStyle w:val="Titre2"/>
        <w:numPr>
          <w:ilvl w:val="1"/>
          <w:numId w:val="20"/>
        </w:numPr>
        <w:ind w:left="284" w:hanging="284"/>
      </w:pPr>
      <w:bookmarkStart w:id="13" w:name="_Toc358925552"/>
      <w:r w:rsidRPr="00522D0C">
        <w:t>Parution</w:t>
      </w:r>
      <w:r w:rsidR="007A50A9" w:rsidRPr="00522D0C">
        <w:t>s</w:t>
      </w:r>
      <w:bookmarkEnd w:id="13"/>
    </w:p>
    <w:p w:rsidR="005D3C31" w:rsidRPr="00685694" w:rsidRDefault="00D54421" w:rsidP="002F4E56">
      <w:pPr>
        <w:spacing w:after="120"/>
        <w:rPr>
          <w:rFonts w:cs="Times New Roman"/>
        </w:rPr>
      </w:pPr>
      <w:r w:rsidRPr="00856B27">
        <w:rPr>
          <w:rFonts w:cs="Times New Roman"/>
          <w:b/>
        </w:rPr>
        <w:t xml:space="preserve">Flash Sécurité LFCL </w:t>
      </w:r>
      <w:r w:rsidR="005D3C31" w:rsidRPr="00856B27">
        <w:rPr>
          <w:rFonts w:cs="Times New Roman"/>
          <w:b/>
        </w:rPr>
        <w:t>n°2</w:t>
      </w:r>
      <w:r w:rsidR="005D3C31" w:rsidRPr="00685694">
        <w:rPr>
          <w:rFonts w:cs="Times New Roman"/>
        </w:rPr>
        <w:t xml:space="preserve"> </w:t>
      </w:r>
      <w:r w:rsidRPr="00685694">
        <w:rPr>
          <w:rFonts w:cs="Times New Roman"/>
        </w:rPr>
        <w:t>intitulé « </w:t>
      </w:r>
      <w:hyperlink r:id="rId21" w:history="1">
        <w:r w:rsidRPr="00EE3FE4">
          <w:rPr>
            <w:rStyle w:val="Lienhypertexte"/>
            <w:rFonts w:cs="Times New Roman"/>
          </w:rPr>
          <w:t xml:space="preserve">En auto information, la rigueur, la discipline et la vigilance s’imposent </w:t>
        </w:r>
        <w:r w:rsidR="005D3C31" w:rsidRPr="00EE3FE4">
          <w:rPr>
            <w:rStyle w:val="Lienhypertexte"/>
            <w:rFonts w:cs="Times New Roman"/>
          </w:rPr>
          <w:t>plus que jamais !</w:t>
        </w:r>
      </w:hyperlink>
      <w:r w:rsidRPr="00685694">
        <w:rPr>
          <w:rFonts w:cs="Times New Roman"/>
        </w:rPr>
        <w:t> </w:t>
      </w:r>
      <w:r w:rsidR="007A50A9">
        <w:rPr>
          <w:rFonts w:cs="Times New Roman"/>
        </w:rPr>
        <w:t>»</w:t>
      </w:r>
      <w:r w:rsidR="005D3C31">
        <w:rPr>
          <w:rFonts w:cs="Times New Roman"/>
        </w:rPr>
        <w:br/>
      </w:r>
      <w:r w:rsidR="005D3C31" w:rsidRPr="00685694">
        <w:rPr>
          <w:rFonts w:cs="Times New Roman"/>
        </w:rPr>
        <w:t>Ce flash</w:t>
      </w:r>
      <w:r w:rsidR="00EE3FE4">
        <w:rPr>
          <w:rFonts w:cs="Times New Roman"/>
        </w:rPr>
        <w:t>,</w:t>
      </w:r>
      <w:r w:rsidR="005D3C31" w:rsidRPr="00685694">
        <w:rPr>
          <w:rFonts w:cs="Times New Roman"/>
        </w:rPr>
        <w:t xml:space="preserve"> motivé par l</w:t>
      </w:r>
      <w:r w:rsidR="00685694" w:rsidRPr="00685694">
        <w:rPr>
          <w:rFonts w:cs="Times New Roman"/>
        </w:rPr>
        <w:t>a mise en vigueur d’un régime d’</w:t>
      </w:r>
      <w:r w:rsidR="005D3C31" w:rsidRPr="00685694">
        <w:rPr>
          <w:rFonts w:cs="Times New Roman"/>
        </w:rPr>
        <w:t xml:space="preserve">auto-info </w:t>
      </w:r>
      <w:r w:rsidR="00685694" w:rsidRPr="00685694">
        <w:rPr>
          <w:rFonts w:cs="Times New Roman"/>
        </w:rPr>
        <w:t xml:space="preserve">à LFCL </w:t>
      </w:r>
      <w:r w:rsidR="005D3C31" w:rsidRPr="00685694">
        <w:rPr>
          <w:rFonts w:cs="Times New Roman"/>
        </w:rPr>
        <w:t>du 04 février au 15 février inclus, reprend les éléments du FLASH SECURITE LFCL n°1 publié le 20 septembre 2012 !</w:t>
      </w:r>
    </w:p>
    <w:p w:rsidR="004B5246" w:rsidRPr="004B5246" w:rsidRDefault="004B5246" w:rsidP="00896769">
      <w:pPr>
        <w:pStyle w:val="Titre2"/>
        <w:numPr>
          <w:ilvl w:val="1"/>
          <w:numId w:val="20"/>
        </w:numPr>
        <w:ind w:left="284" w:hanging="284"/>
      </w:pPr>
      <w:bookmarkStart w:id="14" w:name="_Toc358925553"/>
      <w:r w:rsidRPr="004B5246">
        <w:t>Réunions Référent Sécurité Terrain</w:t>
      </w:r>
      <w:r w:rsidR="002F4E56">
        <w:t xml:space="preserve"> (RST)-</w:t>
      </w:r>
      <w:r w:rsidRPr="004B5246">
        <w:t>C</w:t>
      </w:r>
      <w:r>
        <w:t>hef Circulation Aérienne</w:t>
      </w:r>
      <w:r w:rsidR="002F4E56">
        <w:t xml:space="preserve"> (CCA-</w:t>
      </w:r>
      <w:r w:rsidRPr="004B5246">
        <w:t>LFCL</w:t>
      </w:r>
      <w:r w:rsidR="002F4E56">
        <w:t>)</w:t>
      </w:r>
      <w:bookmarkEnd w:id="14"/>
    </w:p>
    <w:p w:rsidR="002F4E56" w:rsidRDefault="004B5246" w:rsidP="002F4E56">
      <w:pPr>
        <w:spacing w:after="120"/>
        <w:rPr>
          <w:rFonts w:cs="Times New Roman"/>
        </w:rPr>
      </w:pPr>
      <w:r>
        <w:rPr>
          <w:rFonts w:cs="Times New Roman"/>
        </w:rPr>
        <w:t>Au cours de l’une de ces réunions</w:t>
      </w:r>
      <w:r w:rsidR="002F4E56">
        <w:rPr>
          <w:rFonts w:cs="Times New Roman"/>
        </w:rPr>
        <w:t xml:space="preserve"> mensuelles</w:t>
      </w:r>
      <w:r>
        <w:rPr>
          <w:rFonts w:cs="Times New Roman"/>
        </w:rPr>
        <w:t xml:space="preserve"> et dans un courriel diffusé par le CCA à ses correspondants habituels, diver</w:t>
      </w:r>
      <w:r w:rsidR="002F4E56">
        <w:rPr>
          <w:rFonts w:cs="Times New Roman"/>
        </w:rPr>
        <w:t>se</w:t>
      </w:r>
      <w:r>
        <w:rPr>
          <w:rFonts w:cs="Times New Roman"/>
        </w:rPr>
        <w:t>s « entités » à contacter en cas d’accident aérien sur la plateforme ont été identifiées</w:t>
      </w:r>
      <w:r w:rsidR="002F4E56">
        <w:rPr>
          <w:rFonts w:cs="Times New Roman"/>
        </w:rPr>
        <w:t> :</w:t>
      </w:r>
    </w:p>
    <w:p w:rsidR="000B0B26" w:rsidRPr="000B0B26" w:rsidRDefault="000B0B26" w:rsidP="00032B70">
      <w:pPr>
        <w:widowControl/>
        <w:numPr>
          <w:ilvl w:val="1"/>
          <w:numId w:val="4"/>
        </w:numPr>
        <w:suppressAutoHyphens w:val="0"/>
        <w:spacing w:after="120"/>
        <w:ind w:left="1077" w:hanging="357"/>
        <w:contextualSpacing/>
        <w:rPr>
          <w:rFonts w:eastAsia="Times New Roman" w:cs="Times New Roman"/>
          <w:kern w:val="0"/>
          <w:lang w:eastAsia="fr-FR" w:bidi="ar-SA"/>
        </w:rPr>
      </w:pPr>
      <w:r>
        <w:rPr>
          <w:rFonts w:eastAsia="Times New Roman" w:cs="Times New Roman"/>
          <w:kern w:val="0"/>
          <w:lang w:eastAsia="fr-FR" w:bidi="ar-SA"/>
        </w:rPr>
        <w:t>Pompiers de Ramonville :</w:t>
      </w:r>
      <w:r w:rsidRPr="000B0B26">
        <w:rPr>
          <w:rFonts w:eastAsia="Times New Roman" w:cs="Times New Roman"/>
          <w:kern w:val="0"/>
          <w:lang w:eastAsia="fr-FR" w:bidi="ar-SA"/>
        </w:rPr>
        <w:t xml:space="preserve"> 18 (SDIS : Service Départemental Incendie et Secours)</w:t>
      </w:r>
    </w:p>
    <w:p w:rsidR="000B0B26" w:rsidRPr="000B0B26" w:rsidRDefault="000B0B26" w:rsidP="00032B70">
      <w:pPr>
        <w:widowControl/>
        <w:numPr>
          <w:ilvl w:val="1"/>
          <w:numId w:val="4"/>
        </w:numPr>
        <w:suppressAutoHyphens w:val="0"/>
        <w:spacing w:after="120"/>
        <w:ind w:left="1077" w:hanging="357"/>
        <w:contextualSpacing/>
        <w:rPr>
          <w:rFonts w:eastAsia="Times New Roman" w:cs="Times New Roman"/>
          <w:kern w:val="0"/>
          <w:lang w:eastAsia="fr-FR" w:bidi="ar-SA"/>
        </w:rPr>
      </w:pPr>
      <w:r>
        <w:rPr>
          <w:rFonts w:eastAsia="Times New Roman" w:cs="Times New Roman"/>
          <w:kern w:val="0"/>
          <w:lang w:eastAsia="fr-FR" w:bidi="ar-SA"/>
        </w:rPr>
        <w:t xml:space="preserve">BGTA : </w:t>
      </w:r>
      <w:r w:rsidRPr="000B0B26">
        <w:rPr>
          <w:rFonts w:eastAsia="Times New Roman" w:cs="Times New Roman"/>
          <w:kern w:val="0"/>
          <w:lang w:eastAsia="fr-FR" w:bidi="ar-SA"/>
        </w:rPr>
        <w:t>0567 229 170 (Brigade de Gendarmerie des Transports Aériens)</w:t>
      </w:r>
    </w:p>
    <w:p w:rsidR="000B0B26" w:rsidRPr="000B0B26" w:rsidRDefault="000B0B26" w:rsidP="00032B70">
      <w:pPr>
        <w:widowControl/>
        <w:numPr>
          <w:ilvl w:val="1"/>
          <w:numId w:val="4"/>
        </w:numPr>
        <w:suppressAutoHyphens w:val="0"/>
        <w:spacing w:after="120"/>
        <w:ind w:left="1077" w:hanging="357"/>
        <w:contextualSpacing/>
        <w:rPr>
          <w:rFonts w:eastAsia="Times New Roman" w:cs="Times New Roman"/>
          <w:kern w:val="0"/>
          <w:lang w:eastAsia="fr-FR" w:bidi="ar-SA"/>
        </w:rPr>
      </w:pPr>
      <w:r>
        <w:rPr>
          <w:rFonts w:eastAsia="Times New Roman" w:cs="Times New Roman"/>
          <w:kern w:val="0"/>
          <w:lang w:eastAsia="fr-FR" w:bidi="ar-SA"/>
        </w:rPr>
        <w:t xml:space="preserve">SNA-Sud : </w:t>
      </w:r>
      <w:r w:rsidRPr="000B0B26">
        <w:rPr>
          <w:rFonts w:eastAsia="Times New Roman" w:cs="Times New Roman"/>
          <w:kern w:val="0"/>
          <w:lang w:eastAsia="fr-FR" w:bidi="ar-SA"/>
        </w:rPr>
        <w:t xml:space="preserve">0567 229 000 / </w:t>
      </w:r>
      <w:r w:rsidRPr="00013675">
        <w:rPr>
          <w:rFonts w:eastAsia="Times New Roman" w:cs="Times New Roman"/>
          <w:b/>
          <w:kern w:val="0"/>
          <w:lang w:eastAsia="fr-FR" w:bidi="ar-SA"/>
        </w:rPr>
        <w:t>RPO</w:t>
      </w:r>
      <w:r w:rsidRPr="000B0B26">
        <w:rPr>
          <w:rFonts w:eastAsia="Times New Roman" w:cs="Times New Roman"/>
          <w:kern w:val="0"/>
          <w:lang w:eastAsia="fr-FR" w:bidi="ar-SA"/>
        </w:rPr>
        <w:t xml:space="preserve"> : 0610 404</w:t>
      </w:r>
      <w:r>
        <w:rPr>
          <w:rFonts w:eastAsia="Times New Roman" w:cs="Times New Roman"/>
          <w:kern w:val="0"/>
          <w:lang w:eastAsia="fr-FR" w:bidi="ar-SA"/>
        </w:rPr>
        <w:t xml:space="preserve"> </w:t>
      </w:r>
      <w:r w:rsidRPr="000B0B26">
        <w:rPr>
          <w:rFonts w:eastAsia="Times New Roman" w:cs="Times New Roman"/>
          <w:kern w:val="0"/>
          <w:lang w:eastAsia="fr-FR" w:bidi="ar-SA"/>
        </w:rPr>
        <w:t>408</w:t>
      </w:r>
      <w:r>
        <w:rPr>
          <w:rFonts w:eastAsia="Times New Roman" w:cs="Times New Roman"/>
          <w:kern w:val="0"/>
          <w:lang w:eastAsia="fr-FR" w:bidi="ar-SA"/>
        </w:rPr>
        <w:t xml:space="preserve"> (Responsable Permanence Opérations)</w:t>
      </w:r>
    </w:p>
    <w:p w:rsidR="000B0B26" w:rsidRPr="000B0B26" w:rsidRDefault="000B0B26" w:rsidP="00032B70">
      <w:pPr>
        <w:widowControl/>
        <w:numPr>
          <w:ilvl w:val="1"/>
          <w:numId w:val="4"/>
        </w:numPr>
        <w:suppressAutoHyphens w:val="0"/>
        <w:spacing w:after="120"/>
        <w:ind w:left="1077" w:hanging="357"/>
        <w:contextualSpacing/>
        <w:rPr>
          <w:rFonts w:eastAsia="Times New Roman" w:cs="Times New Roman"/>
          <w:kern w:val="0"/>
          <w:lang w:eastAsia="fr-FR" w:bidi="ar-SA"/>
        </w:rPr>
      </w:pPr>
      <w:r>
        <w:rPr>
          <w:rFonts w:eastAsia="Times New Roman" w:cs="Times New Roman"/>
          <w:kern w:val="0"/>
          <w:lang w:eastAsia="fr-FR" w:bidi="ar-SA"/>
        </w:rPr>
        <w:t xml:space="preserve">BRIA-Toulouse : </w:t>
      </w:r>
      <w:r w:rsidRPr="000B0B26">
        <w:rPr>
          <w:rFonts w:eastAsia="Times New Roman" w:cs="Times New Roman"/>
          <w:kern w:val="0"/>
          <w:lang w:eastAsia="fr-FR" w:bidi="ar-SA"/>
        </w:rPr>
        <w:t>0567 229 270 et 271 (en charge de prévenir les services concernés)</w:t>
      </w:r>
    </w:p>
    <w:p w:rsidR="000B0B26" w:rsidRPr="000B0B26" w:rsidRDefault="000B0B26" w:rsidP="00032B70">
      <w:pPr>
        <w:widowControl/>
        <w:numPr>
          <w:ilvl w:val="1"/>
          <w:numId w:val="4"/>
        </w:numPr>
        <w:suppressAutoHyphens w:val="0"/>
        <w:spacing w:after="120"/>
        <w:contextualSpacing/>
        <w:rPr>
          <w:rFonts w:eastAsia="Times New Roman" w:cs="Times New Roman"/>
          <w:kern w:val="0"/>
          <w:lang w:eastAsia="fr-FR" w:bidi="ar-SA"/>
        </w:rPr>
      </w:pPr>
      <w:r>
        <w:rPr>
          <w:rFonts w:eastAsia="Times New Roman" w:cs="Times New Roman"/>
          <w:kern w:val="0"/>
          <w:lang w:eastAsia="fr-FR" w:bidi="ar-SA"/>
        </w:rPr>
        <w:t>EP</w:t>
      </w:r>
      <w:r w:rsidR="0005160B">
        <w:rPr>
          <w:rFonts w:eastAsia="Times New Roman" w:cs="Times New Roman"/>
          <w:kern w:val="0"/>
          <w:lang w:eastAsia="fr-FR" w:bidi="ar-SA"/>
        </w:rPr>
        <w:t>I</w:t>
      </w:r>
      <w:r>
        <w:rPr>
          <w:rFonts w:eastAsia="Times New Roman" w:cs="Times New Roman"/>
          <w:kern w:val="0"/>
          <w:lang w:eastAsia="fr-FR" w:bidi="ar-SA"/>
        </w:rPr>
        <w:t xml:space="preserve"> : </w:t>
      </w:r>
      <w:r w:rsidRPr="000B0B26">
        <w:rPr>
          <w:rFonts w:eastAsia="Times New Roman" w:cs="Times New Roman"/>
          <w:kern w:val="0"/>
          <w:lang w:eastAsia="fr-FR" w:bidi="ar-SA"/>
        </w:rPr>
        <w:t>0610 408 448 (</w:t>
      </w:r>
      <w:r w:rsidR="00AE0AF5">
        <w:rPr>
          <w:rFonts w:eastAsia="Times New Roman" w:cs="Times New Roman"/>
          <w:kern w:val="0"/>
          <w:lang w:eastAsia="fr-FR" w:bidi="ar-SA"/>
        </w:rPr>
        <w:t xml:space="preserve">EPI : </w:t>
      </w:r>
      <w:r w:rsidR="0005160B" w:rsidRPr="0005160B">
        <w:rPr>
          <w:rFonts w:eastAsia="Times New Roman" w:cs="Times New Roman"/>
          <w:kern w:val="0"/>
          <w:lang w:eastAsia="fr-FR" w:bidi="ar-SA"/>
        </w:rPr>
        <w:t>Enquêteur de Première Information)</w:t>
      </w:r>
      <w:r w:rsidRPr="000B0B26">
        <w:rPr>
          <w:rFonts w:eastAsia="Times New Roman" w:cs="Times New Roman"/>
          <w:kern w:val="0"/>
          <w:lang w:eastAsia="fr-FR" w:bidi="ar-SA"/>
        </w:rPr>
        <w:t xml:space="preserve">) </w:t>
      </w:r>
    </w:p>
    <w:p w:rsidR="000B0B26" w:rsidRPr="000B0B26" w:rsidRDefault="000B0B26" w:rsidP="00032B70">
      <w:pPr>
        <w:widowControl/>
        <w:numPr>
          <w:ilvl w:val="1"/>
          <w:numId w:val="4"/>
        </w:numPr>
        <w:suppressAutoHyphens w:val="0"/>
        <w:spacing w:after="120"/>
        <w:ind w:left="1077" w:hanging="357"/>
        <w:contextualSpacing/>
        <w:rPr>
          <w:rFonts w:eastAsia="Times New Roman" w:cs="Times New Roman"/>
          <w:kern w:val="0"/>
          <w:lang w:eastAsia="fr-FR" w:bidi="ar-SA"/>
        </w:rPr>
      </w:pPr>
      <w:r>
        <w:rPr>
          <w:rFonts w:eastAsia="Times New Roman" w:cs="Times New Roman"/>
          <w:kern w:val="0"/>
          <w:lang w:eastAsia="fr-FR" w:bidi="ar-SA"/>
        </w:rPr>
        <w:t>DSAC :</w:t>
      </w:r>
      <w:r w:rsidRPr="000B0B26">
        <w:rPr>
          <w:rFonts w:eastAsia="Times New Roman" w:cs="Times New Roman"/>
          <w:kern w:val="0"/>
          <w:lang w:eastAsia="fr-FR" w:bidi="ar-SA"/>
        </w:rPr>
        <w:t xml:space="preserve"> 0626 095 702 (équivalent du RPO)</w:t>
      </w:r>
    </w:p>
    <w:p w:rsidR="005D3C31" w:rsidRDefault="000B0B26" w:rsidP="00032B70">
      <w:pPr>
        <w:numPr>
          <w:ilvl w:val="1"/>
          <w:numId w:val="4"/>
        </w:numPr>
        <w:spacing w:after="120"/>
        <w:ind w:left="1077" w:hanging="357"/>
        <w:rPr>
          <w:rFonts w:cs="Times New Roman"/>
        </w:rPr>
      </w:pPr>
      <w:r>
        <w:rPr>
          <w:rFonts w:cs="Times New Roman"/>
        </w:rPr>
        <w:t>CCA-LFCL : 0621 67</w:t>
      </w:r>
      <w:r w:rsidR="005D3C31" w:rsidRPr="000B0B26">
        <w:rPr>
          <w:rFonts w:cs="Times New Roman"/>
        </w:rPr>
        <w:t>1</w:t>
      </w:r>
      <w:r>
        <w:rPr>
          <w:rFonts w:cs="Times New Roman"/>
        </w:rPr>
        <w:t xml:space="preserve"> 9</w:t>
      </w:r>
      <w:r w:rsidR="005D3C31" w:rsidRPr="000B0B26">
        <w:rPr>
          <w:rFonts w:cs="Times New Roman"/>
        </w:rPr>
        <w:t>10</w:t>
      </w:r>
      <w:r w:rsidRPr="000B0B26">
        <w:rPr>
          <w:rFonts w:cs="Times New Roman"/>
        </w:rPr>
        <w:t xml:space="preserve"> </w:t>
      </w:r>
      <w:r>
        <w:rPr>
          <w:rFonts w:cs="Times New Roman"/>
        </w:rPr>
        <w:t>(Chef de la C</w:t>
      </w:r>
      <w:r w:rsidRPr="000B0B26">
        <w:rPr>
          <w:rFonts w:cs="Times New Roman"/>
        </w:rPr>
        <w:t>i</w:t>
      </w:r>
      <w:r>
        <w:rPr>
          <w:rFonts w:cs="Times New Roman"/>
        </w:rPr>
        <w:t>rculation A</w:t>
      </w:r>
      <w:r w:rsidRPr="000B0B26">
        <w:rPr>
          <w:rFonts w:cs="Times New Roman"/>
        </w:rPr>
        <w:t>érienne de LFCL</w:t>
      </w:r>
      <w:r>
        <w:rPr>
          <w:rFonts w:cs="Times New Roman"/>
        </w:rPr>
        <w:t>)</w:t>
      </w:r>
    </w:p>
    <w:p w:rsidR="00A15CDE" w:rsidRPr="00A15CDE" w:rsidRDefault="00592163" w:rsidP="00592163">
      <w:pPr>
        <w:spacing w:after="120"/>
        <w:rPr>
          <w:rFonts w:cs="Times New Roman"/>
        </w:rPr>
      </w:pPr>
      <w:r w:rsidRPr="00592163">
        <w:rPr>
          <w:rFonts w:cs="Times New Roman"/>
        </w:rPr>
        <w:t xml:space="preserve">Il a été suggéré de faire une mise à jour de la </w:t>
      </w:r>
      <w:r w:rsidRPr="00592163">
        <w:rPr>
          <w:rFonts w:cs="Times New Roman"/>
          <w:b/>
        </w:rPr>
        <w:t>Fiche « Consignes en cas de difficulté, d’incident ou d’accident »</w:t>
      </w:r>
      <w:r w:rsidR="00ED398B">
        <w:rPr>
          <w:rFonts w:cs="Times New Roman"/>
          <w:b/>
        </w:rPr>
        <w:t xml:space="preserve"> </w:t>
      </w:r>
      <w:r w:rsidRPr="00592163">
        <w:rPr>
          <w:rFonts w:cs="Times New Roman"/>
        </w:rPr>
        <w:t>présente dans les avions pour y insérer quelques entités manquantes et de concevoir une grande affiche à poster dans la salle Opérations et les hangars.</w:t>
      </w:r>
      <w:r w:rsidR="00A15CDE">
        <w:rPr>
          <w:rFonts w:cs="Times New Roman"/>
        </w:rPr>
        <w:br/>
      </w:r>
      <w:r w:rsidRPr="00A15CDE">
        <w:rPr>
          <w:rFonts w:cs="Times New Roman"/>
          <w:i/>
        </w:rPr>
        <w:t>Décision</w:t>
      </w:r>
      <w:r w:rsidRPr="00A15CDE">
        <w:rPr>
          <w:rFonts w:cs="Times New Roman"/>
        </w:rPr>
        <w:t> : néant (</w:t>
      </w:r>
      <w:r w:rsidR="0021352E" w:rsidRPr="00A15CDE">
        <w:rPr>
          <w:rFonts w:cs="Times New Roman"/>
        </w:rPr>
        <w:t>suggestion non débattue !</w:t>
      </w:r>
      <w:r w:rsidRPr="00A15CDE">
        <w:rPr>
          <w:rFonts w:cs="Times New Roman"/>
        </w:rPr>
        <w:t>)</w:t>
      </w:r>
      <w:r w:rsidR="002E24F3">
        <w:rPr>
          <w:rFonts w:cs="Times New Roman"/>
        </w:rPr>
        <w:t xml:space="preserve"> </w:t>
      </w:r>
      <w:r w:rsidR="00A15CDE" w:rsidRPr="00A15CDE">
        <w:rPr>
          <w:rFonts w:cs="Times New Roman"/>
        </w:rPr>
        <w:t xml:space="preserve">(cf. éléments de clôture de l’action </w:t>
      </w:r>
      <w:r w:rsidR="00A15CDE" w:rsidRPr="00A15CDE">
        <w:t>2012-DEC : 25</w:t>
      </w:r>
      <w:r w:rsidR="002E24F3">
        <w:rPr>
          <w:rFonts w:cs="Times New Roman"/>
        </w:rPr>
        <w:t>)</w:t>
      </w:r>
    </w:p>
    <w:p w:rsidR="00E65E99" w:rsidRPr="00E65E99" w:rsidRDefault="00954682" w:rsidP="00032B70">
      <w:pPr>
        <w:pStyle w:val="Titre1"/>
        <w:numPr>
          <w:ilvl w:val="0"/>
          <w:numId w:val="12"/>
        </w:numPr>
        <w:spacing w:before="0"/>
        <w:rPr>
          <w:rFonts w:ascii="Times New Roman" w:hAnsi="Times New Roman" w:cs="Times New Roman"/>
          <w:sz w:val="24"/>
          <w:szCs w:val="24"/>
          <w:lang w:val="fr-FR"/>
        </w:rPr>
      </w:pPr>
      <w:bookmarkStart w:id="15" w:name="_Toc358925554"/>
      <w:r w:rsidRPr="0055488F">
        <w:rPr>
          <w:rFonts w:ascii="Times New Roman" w:hAnsi="Times New Roman" w:cs="Times New Roman"/>
          <w:sz w:val="24"/>
          <w:szCs w:val="24"/>
        </w:rPr>
        <w:t>Points divers</w:t>
      </w:r>
      <w:bookmarkEnd w:id="15"/>
    </w:p>
    <w:p w:rsidR="00810D42" w:rsidRPr="00E65E99" w:rsidRDefault="007A50A9" w:rsidP="00896769">
      <w:pPr>
        <w:pStyle w:val="Titre2"/>
        <w:numPr>
          <w:ilvl w:val="1"/>
          <w:numId w:val="18"/>
        </w:numPr>
      </w:pPr>
      <w:bookmarkStart w:id="16" w:name="_Toc358925555"/>
      <w:r w:rsidRPr="00E65E99">
        <w:t>Point non traité</w:t>
      </w:r>
      <w:r w:rsidR="00810D42" w:rsidRPr="00E65E99">
        <w:t xml:space="preserve"> lors de la réunion </w:t>
      </w:r>
      <w:r w:rsidR="005A32F6" w:rsidRPr="00E65E99">
        <w:t xml:space="preserve">CISOA </w:t>
      </w:r>
      <w:r w:rsidR="00810D42" w:rsidRPr="00E65E99">
        <w:t>d</w:t>
      </w:r>
      <w:r w:rsidR="00470CEA" w:rsidRPr="00E65E99">
        <w:t>u</w:t>
      </w:r>
      <w:r w:rsidR="00810D42" w:rsidRPr="00E65E99">
        <w:t xml:space="preserve"> 08 juin 2012</w:t>
      </w:r>
      <w:bookmarkEnd w:id="16"/>
    </w:p>
    <w:p w:rsidR="00735DC7" w:rsidRPr="007A50A9" w:rsidRDefault="00B93BAA" w:rsidP="00032B70">
      <w:pPr>
        <w:numPr>
          <w:ilvl w:val="0"/>
          <w:numId w:val="7"/>
        </w:numPr>
        <w:spacing w:after="120"/>
        <w:ind w:left="363" w:hanging="357"/>
        <w:rPr>
          <w:rFonts w:cs="Times New Roman"/>
        </w:rPr>
      </w:pPr>
      <w:r w:rsidRPr="007A50A9">
        <w:rPr>
          <w:rFonts w:cs="Times New Roman"/>
        </w:rPr>
        <w:t xml:space="preserve">Modalités de rédaction et de diffusion </w:t>
      </w:r>
      <w:r w:rsidR="00470CEA" w:rsidRPr="007A50A9">
        <w:rPr>
          <w:rFonts w:cs="Times New Roman"/>
        </w:rPr>
        <w:t>de « Flash Sécurité des vols »</w:t>
      </w:r>
    </w:p>
    <w:p w:rsidR="00470CEA" w:rsidRPr="00B93BAA" w:rsidRDefault="005A32F6" w:rsidP="00FB7AC2">
      <w:pPr>
        <w:pStyle w:val="Corpsdetexte"/>
        <w:widowControl/>
        <w:rPr>
          <w:rFonts w:cs="Times New Roman"/>
          <w:b/>
        </w:rPr>
      </w:pPr>
      <w:r w:rsidRPr="009121A3">
        <w:rPr>
          <w:i/>
        </w:rPr>
        <w:t>Décision</w:t>
      </w:r>
      <w:r>
        <w:t xml:space="preserve"> : </w:t>
      </w:r>
      <w:r w:rsidR="004A43E1">
        <w:rPr>
          <w:lang w:val="fr-FR"/>
        </w:rPr>
        <w:t>abandon (seront établies,</w:t>
      </w:r>
      <w:r w:rsidR="00B07144">
        <w:rPr>
          <w:lang w:val="fr-FR"/>
        </w:rPr>
        <w:t xml:space="preserve"> si nécessaire</w:t>
      </w:r>
      <w:r w:rsidR="004A43E1">
        <w:rPr>
          <w:lang w:val="fr-FR"/>
        </w:rPr>
        <w:t>,</w:t>
      </w:r>
      <w:r w:rsidR="00B07144">
        <w:rPr>
          <w:lang w:val="fr-FR"/>
        </w:rPr>
        <w:t xml:space="preserve"> dans les règles de Gestion de la documentation, à déf</w:t>
      </w:r>
      <w:r w:rsidR="004A43E1">
        <w:rPr>
          <w:lang w:val="fr-FR"/>
        </w:rPr>
        <w:t>i</w:t>
      </w:r>
      <w:r w:rsidR="00B07144">
        <w:rPr>
          <w:lang w:val="fr-FR"/>
        </w:rPr>
        <w:t>nir dans le cadre du SGS)</w:t>
      </w:r>
      <w:r w:rsidR="00BA6FA7">
        <w:t>.</w:t>
      </w:r>
    </w:p>
    <w:p w:rsidR="002F4E56" w:rsidRPr="00E64BA8" w:rsidRDefault="002F4E56" w:rsidP="00896769">
      <w:pPr>
        <w:pStyle w:val="Titre2"/>
        <w:numPr>
          <w:ilvl w:val="1"/>
          <w:numId w:val="18"/>
        </w:numPr>
      </w:pPr>
      <w:bookmarkStart w:id="17" w:name="_Toc358925556"/>
      <w:r>
        <w:t xml:space="preserve">Points </w:t>
      </w:r>
      <w:r w:rsidRPr="00E65E99">
        <w:t>nouveaux</w:t>
      </w:r>
      <w:bookmarkEnd w:id="17"/>
    </w:p>
    <w:p w:rsidR="00D613D7" w:rsidRPr="00896769" w:rsidRDefault="006723BB" w:rsidP="006723BB">
      <w:pPr>
        <w:pStyle w:val="Titre3"/>
        <w:rPr>
          <w:lang w:val="fr-FR"/>
        </w:rPr>
      </w:pPr>
      <w:bookmarkStart w:id="18" w:name="_Toc358925557"/>
      <w:r>
        <w:rPr>
          <w:lang w:val="fr-FR"/>
        </w:rPr>
        <w:t>6.2.1</w:t>
      </w:r>
      <w:r>
        <w:rPr>
          <w:lang w:val="fr-FR"/>
        </w:rPr>
        <w:tab/>
      </w:r>
      <w:r w:rsidR="00D613D7" w:rsidRPr="0085405C">
        <w:t>Rediffusion d’informations émises par le CCA-</w:t>
      </w:r>
      <w:r w:rsidR="00D613D7" w:rsidRPr="000949D6">
        <w:t>LFCL</w:t>
      </w:r>
      <w:r w:rsidR="00896769" w:rsidRPr="00896769">
        <w:t xml:space="preserve"> </w:t>
      </w:r>
      <w:r w:rsidR="00896769">
        <w:rPr>
          <w:lang w:val="fr-FR"/>
        </w:rPr>
        <w:t xml:space="preserve">(Chef de </w:t>
      </w:r>
      <w:r w:rsidR="00896769" w:rsidRPr="0085405C">
        <w:t xml:space="preserve">Circulation </w:t>
      </w:r>
      <w:r w:rsidR="00896769">
        <w:rPr>
          <w:lang w:val="fr-FR"/>
        </w:rPr>
        <w:t>Aérienne)</w:t>
      </w:r>
      <w:bookmarkEnd w:id="18"/>
    </w:p>
    <w:p w:rsidR="00FB7AC2" w:rsidRDefault="00D613D7" w:rsidP="00FB7AC2">
      <w:pPr>
        <w:spacing w:after="120"/>
      </w:pPr>
      <w:r w:rsidRPr="00D613D7">
        <w:t xml:space="preserve">Une </w:t>
      </w:r>
      <w:r>
        <w:t>q</w:t>
      </w:r>
      <w:r w:rsidRPr="00D613D7">
        <w:t xml:space="preserve">uestion </w:t>
      </w:r>
      <w:r>
        <w:t xml:space="preserve">a été </w:t>
      </w:r>
      <w:r w:rsidRPr="00D613D7">
        <w:t xml:space="preserve">posée par Monique </w:t>
      </w:r>
      <w:proofErr w:type="spellStart"/>
      <w:r w:rsidRPr="00D613D7">
        <w:t>Caldérara</w:t>
      </w:r>
      <w:proofErr w:type="spellEnd"/>
      <w:r w:rsidRPr="00D613D7">
        <w:t xml:space="preserve"> (chargée de la Com’ au CA)</w:t>
      </w:r>
      <w:r>
        <w:t xml:space="preserve"> a</w:t>
      </w:r>
      <w:r w:rsidRPr="00D613D7">
        <w:t xml:space="preserve">u sujet de la rediffusion d’un courriel de </w:t>
      </w:r>
      <w:proofErr w:type="spellStart"/>
      <w:r w:rsidRPr="00D613D7">
        <w:t>P.Dias</w:t>
      </w:r>
      <w:proofErr w:type="spellEnd"/>
      <w:r w:rsidRPr="00D613D7">
        <w:t xml:space="preserve"> relatif à des lâchers de ballons dans le voisinage de LFCL (cf. annexe : échange de courriels</w:t>
      </w:r>
      <w:r w:rsidR="00ED398B" w:rsidRPr="00D613D7">
        <w:t>)</w:t>
      </w:r>
      <w:r w:rsidR="00ED398B">
        <w:t>.</w:t>
      </w:r>
    </w:p>
    <w:p w:rsidR="0021352E" w:rsidRPr="0021352E" w:rsidRDefault="0021352E" w:rsidP="00FB7AC2">
      <w:pPr>
        <w:spacing w:after="120"/>
        <w:rPr>
          <w:i/>
        </w:rPr>
      </w:pPr>
      <w:r w:rsidRPr="000860D0">
        <w:rPr>
          <w:i/>
          <w:u w:val="single"/>
        </w:rPr>
        <w:t>Eléments de réponse</w:t>
      </w:r>
      <w:r w:rsidRPr="0021352E">
        <w:rPr>
          <w:i/>
        </w:rPr>
        <w:t> :</w:t>
      </w:r>
    </w:p>
    <w:p w:rsidR="0021352E" w:rsidRPr="0021352E" w:rsidRDefault="0021352E" w:rsidP="00FB7AC2">
      <w:pPr>
        <w:widowControl/>
        <w:suppressAutoHyphens w:val="0"/>
        <w:spacing w:after="120"/>
        <w:rPr>
          <w:rFonts w:eastAsia="Times New Roman" w:cs="Times New Roman"/>
          <w:kern w:val="0"/>
          <w:lang w:eastAsia="fr-FR" w:bidi="ar-SA"/>
        </w:rPr>
      </w:pPr>
      <w:r w:rsidRPr="0021352E">
        <w:rPr>
          <w:rFonts w:eastAsia="Times New Roman" w:cs="Times New Roman"/>
          <w:kern w:val="0"/>
          <w:lang w:eastAsia="fr-FR" w:bidi="ar-SA"/>
        </w:rPr>
        <w:t>S'il fallait le faire, ce ne serait pas du ressort de la Com' ACAT mais plutôt du Re</w:t>
      </w:r>
      <w:r w:rsidR="00FE58AA">
        <w:rPr>
          <w:rFonts w:eastAsia="Times New Roman" w:cs="Times New Roman"/>
          <w:kern w:val="0"/>
          <w:lang w:eastAsia="fr-FR" w:bidi="ar-SA"/>
        </w:rPr>
        <w:t>sponsable des Opérations en vol</w:t>
      </w:r>
      <w:r w:rsidRPr="0021352E">
        <w:rPr>
          <w:rFonts w:eastAsia="Times New Roman" w:cs="Times New Roman"/>
          <w:kern w:val="0"/>
          <w:lang w:eastAsia="fr-FR" w:bidi="ar-SA"/>
        </w:rPr>
        <w:t xml:space="preserve"> (chef-pilote). Des infos </w:t>
      </w:r>
      <w:r w:rsidR="00FE58AA">
        <w:rPr>
          <w:rFonts w:eastAsia="Times New Roman" w:cs="Times New Roman"/>
          <w:kern w:val="0"/>
          <w:lang w:eastAsia="fr-FR" w:bidi="ar-SA"/>
        </w:rPr>
        <w:t>similaires à</w:t>
      </w:r>
      <w:r w:rsidRPr="0021352E">
        <w:rPr>
          <w:rFonts w:eastAsia="Times New Roman" w:cs="Times New Roman"/>
          <w:kern w:val="0"/>
          <w:lang w:eastAsia="fr-FR" w:bidi="ar-SA"/>
        </w:rPr>
        <w:t xml:space="preserve"> celles-là, </w:t>
      </w:r>
      <w:proofErr w:type="spellStart"/>
      <w:r w:rsidRPr="0021352E">
        <w:rPr>
          <w:rFonts w:eastAsia="Times New Roman" w:cs="Times New Roman"/>
          <w:kern w:val="0"/>
          <w:lang w:eastAsia="fr-FR" w:bidi="ar-SA"/>
        </w:rPr>
        <w:t>P.Dias</w:t>
      </w:r>
      <w:proofErr w:type="spellEnd"/>
      <w:r w:rsidRPr="0021352E">
        <w:rPr>
          <w:rFonts w:eastAsia="Times New Roman" w:cs="Times New Roman"/>
          <w:kern w:val="0"/>
          <w:lang w:eastAsia="fr-FR" w:bidi="ar-SA"/>
        </w:rPr>
        <w:t xml:space="preserve"> en transmet </w:t>
      </w:r>
      <w:r w:rsidR="00FE58AA">
        <w:rPr>
          <w:rFonts w:eastAsia="Times New Roman" w:cs="Times New Roman"/>
          <w:kern w:val="0"/>
          <w:lang w:eastAsia="fr-FR" w:bidi="ar-SA"/>
        </w:rPr>
        <w:t>fréquemment</w:t>
      </w:r>
      <w:r w:rsidRPr="0021352E">
        <w:rPr>
          <w:rFonts w:eastAsia="Times New Roman" w:cs="Times New Roman"/>
          <w:kern w:val="0"/>
          <w:lang w:eastAsia="fr-FR" w:bidi="ar-SA"/>
        </w:rPr>
        <w:t xml:space="preserve"> en utilisant sa propre liste de diffusion. Si </w:t>
      </w:r>
      <w:r w:rsidR="00FE58AA">
        <w:rPr>
          <w:rFonts w:eastAsia="Times New Roman" w:cs="Times New Roman"/>
          <w:kern w:val="0"/>
          <w:lang w:eastAsia="fr-FR" w:bidi="ar-SA"/>
        </w:rPr>
        <w:t>elles sont systématiquement</w:t>
      </w:r>
      <w:r w:rsidRPr="0021352E">
        <w:rPr>
          <w:rFonts w:eastAsia="Times New Roman" w:cs="Times New Roman"/>
          <w:kern w:val="0"/>
          <w:lang w:eastAsia="fr-FR" w:bidi="ar-SA"/>
        </w:rPr>
        <w:t xml:space="preserve"> rediffusé</w:t>
      </w:r>
      <w:r w:rsidR="00FE58AA">
        <w:rPr>
          <w:rFonts w:eastAsia="Times New Roman" w:cs="Times New Roman"/>
          <w:kern w:val="0"/>
          <w:lang w:eastAsia="fr-FR" w:bidi="ar-SA"/>
        </w:rPr>
        <w:t>es,</w:t>
      </w:r>
      <w:r w:rsidRPr="0021352E">
        <w:rPr>
          <w:rFonts w:eastAsia="Times New Roman" w:cs="Times New Roman"/>
          <w:kern w:val="0"/>
          <w:lang w:eastAsia="fr-FR" w:bidi="ar-SA"/>
        </w:rPr>
        <w:t xml:space="preserve"> les adhérents de l'ACAT von</w:t>
      </w:r>
      <w:r w:rsidR="00FE58AA">
        <w:rPr>
          <w:rFonts w:eastAsia="Times New Roman" w:cs="Times New Roman"/>
          <w:kern w:val="0"/>
          <w:lang w:eastAsia="fr-FR" w:bidi="ar-SA"/>
        </w:rPr>
        <w:t>t</w:t>
      </w:r>
      <w:r w:rsidRPr="0021352E">
        <w:rPr>
          <w:rFonts w:eastAsia="Times New Roman" w:cs="Times New Roman"/>
          <w:kern w:val="0"/>
          <w:lang w:eastAsia="fr-FR" w:bidi="ar-SA"/>
        </w:rPr>
        <w:t xml:space="preserve"> "saturer".</w:t>
      </w:r>
      <w:r w:rsidR="004C7A5A">
        <w:rPr>
          <w:rFonts w:eastAsia="Times New Roman" w:cs="Times New Roman"/>
          <w:kern w:val="0"/>
          <w:lang w:eastAsia="fr-FR" w:bidi="ar-SA"/>
        </w:rPr>
        <w:t xml:space="preserve"> Un filtrage parait nécessaire.</w:t>
      </w:r>
    </w:p>
    <w:p w:rsidR="00D613D7" w:rsidRDefault="00D613D7" w:rsidP="00FB7AC2">
      <w:pPr>
        <w:spacing w:after="120"/>
      </w:pPr>
      <w:r>
        <w:t>En toute logique ce type d</w:t>
      </w:r>
      <w:r w:rsidR="00FE58AA">
        <w:t>e sujet</w:t>
      </w:r>
      <w:r>
        <w:t xml:space="preserve"> devrait faire l’objet d’un NOTAM dans la mesure où </w:t>
      </w:r>
      <w:r w:rsidR="00ED398B">
        <w:t>il</w:t>
      </w:r>
      <w:r>
        <w:t xml:space="preserve"> </w:t>
      </w:r>
      <w:r w:rsidR="00ED398B">
        <w:t>concerne</w:t>
      </w:r>
      <w:r>
        <w:t xml:space="preserve"> </w:t>
      </w:r>
      <w:r>
        <w:lastRenderedPageBreak/>
        <w:t>tous les usagers de l’aérodrome, qu’ils soient basés ou non.</w:t>
      </w:r>
    </w:p>
    <w:p w:rsidR="00D613D7" w:rsidRDefault="0021352E" w:rsidP="00FB7AC2">
      <w:pPr>
        <w:spacing w:after="120"/>
      </w:pPr>
      <w:r>
        <w:t xml:space="preserve">Interrogé par le Référent Sécurité Terrain, le CCA-LFCL considère </w:t>
      </w:r>
      <w:r w:rsidR="00132466">
        <w:t xml:space="preserve">qu’un NOTAM ne se justifie pas </w:t>
      </w:r>
      <w:r w:rsidR="00FE58AA">
        <w:t xml:space="preserve">pour un </w:t>
      </w:r>
      <w:r w:rsidR="00132466">
        <w:t xml:space="preserve">événement </w:t>
      </w:r>
      <w:r w:rsidR="00FE58AA">
        <w:t>qui</w:t>
      </w:r>
      <w:r w:rsidR="00132466">
        <w:t xml:space="preserve"> n’a pas lieu à l’intérieur de la zone de responsabilité du Contrôle d’aérodrome et que </w:t>
      </w:r>
      <w:r w:rsidR="00FE58AA">
        <w:t xml:space="preserve">tous </w:t>
      </w:r>
      <w:r w:rsidR="00132466">
        <w:t xml:space="preserve">les </w:t>
      </w:r>
      <w:r w:rsidR="00FE58AA">
        <w:t>usagers sont tenus d’</w:t>
      </w:r>
      <w:r w:rsidR="00132466">
        <w:t>applique</w:t>
      </w:r>
      <w:r w:rsidR="00FE58AA">
        <w:t>r</w:t>
      </w:r>
      <w:r w:rsidR="00132466">
        <w:t xml:space="preserve"> la règle « voir et éviter ».</w:t>
      </w:r>
      <w:r w:rsidR="00132466">
        <w:br/>
        <w:t xml:space="preserve">Le CCA </w:t>
      </w:r>
      <w:r w:rsidR="00FE58AA">
        <w:t>a également précisé</w:t>
      </w:r>
      <w:r w:rsidR="00132466">
        <w:t xml:space="preserve"> qu’il communique sur ce type de sujet « pour information », les destinataires </w:t>
      </w:r>
      <w:r w:rsidR="00FE58AA">
        <w:t xml:space="preserve">étant à même de juger de la </w:t>
      </w:r>
      <w:r w:rsidR="00132466">
        <w:t>nécessité de relayer cette information.</w:t>
      </w:r>
    </w:p>
    <w:p w:rsidR="00024EC8" w:rsidRPr="000949D6" w:rsidRDefault="006723BB" w:rsidP="006723BB">
      <w:pPr>
        <w:pStyle w:val="Titre3"/>
      </w:pPr>
      <w:bookmarkStart w:id="19" w:name="_Toc358925558"/>
      <w:r>
        <w:rPr>
          <w:lang w:val="fr-FR"/>
        </w:rPr>
        <w:t>6.2.2</w:t>
      </w:r>
      <w:r>
        <w:rPr>
          <w:lang w:val="fr-FR"/>
        </w:rPr>
        <w:tab/>
      </w:r>
      <w:r w:rsidR="00024EC8" w:rsidRPr="000949D6">
        <w:t xml:space="preserve">Mise </w:t>
      </w:r>
      <w:r w:rsidR="00024EC8" w:rsidRPr="00896769">
        <w:rPr>
          <w:lang w:val="fr-FR"/>
        </w:rPr>
        <w:t>en</w:t>
      </w:r>
      <w:r w:rsidR="00024EC8" w:rsidRPr="000949D6">
        <w:t xml:space="preserve"> place du SGS</w:t>
      </w:r>
      <w:bookmarkEnd w:id="19"/>
    </w:p>
    <w:p w:rsidR="00024EC8" w:rsidRPr="00C24510" w:rsidRDefault="00710D0F" w:rsidP="00710D0F">
      <w:pPr>
        <w:pStyle w:val="Corpsdetexte"/>
        <w:widowControl/>
        <w:spacing w:before="57" w:after="57"/>
        <w:rPr>
          <w:rFonts w:cs="Times New Roman"/>
          <w:lang w:val="fr-FR"/>
        </w:rPr>
      </w:pPr>
      <w:r w:rsidRPr="00710D0F">
        <w:t>C</w:t>
      </w:r>
      <w:r w:rsidR="00AD5804" w:rsidRPr="00710D0F">
        <w:rPr>
          <w:lang w:val="fr-FR"/>
        </w:rPr>
        <w:t>onception</w:t>
      </w:r>
      <w:r w:rsidR="00AD5804" w:rsidRPr="00710D0F">
        <w:rPr>
          <w:rFonts w:cs="Times New Roman"/>
          <w:lang w:val="fr-FR"/>
        </w:rPr>
        <w:t xml:space="preserve"> d’</w:t>
      </w:r>
      <w:r w:rsidR="000B0B26" w:rsidRPr="00710D0F">
        <w:rPr>
          <w:rFonts w:cs="Times New Roman"/>
          <w:lang w:val="fr-FR"/>
        </w:rPr>
        <w:t>un</w:t>
      </w:r>
      <w:r w:rsidR="000B0B26" w:rsidRPr="00C24510">
        <w:rPr>
          <w:rFonts w:cs="Times New Roman"/>
          <w:lang w:val="fr-FR"/>
        </w:rPr>
        <w:t xml:space="preserve"> </w:t>
      </w:r>
      <w:r w:rsidR="00AD5804" w:rsidRPr="00C24510">
        <w:rPr>
          <w:rFonts w:cs="Times New Roman"/>
          <w:lang w:val="fr-FR"/>
        </w:rPr>
        <w:t>F</w:t>
      </w:r>
      <w:r w:rsidR="00024EC8" w:rsidRPr="00C24510">
        <w:rPr>
          <w:rFonts w:cs="Times New Roman"/>
          <w:lang w:val="fr-FR"/>
        </w:rPr>
        <w:t>ormulaire de Relevé d’</w:t>
      </w:r>
      <w:r w:rsidR="000B0B26" w:rsidRPr="00C24510">
        <w:rPr>
          <w:rFonts w:cs="Times New Roman"/>
          <w:lang w:val="fr-FR"/>
        </w:rPr>
        <w:t>E</w:t>
      </w:r>
      <w:r w:rsidR="00024EC8" w:rsidRPr="00C24510">
        <w:rPr>
          <w:rFonts w:cs="Times New Roman"/>
          <w:lang w:val="fr-FR"/>
        </w:rPr>
        <w:t>vénement</w:t>
      </w:r>
      <w:r w:rsidR="00AD5804" w:rsidRPr="00C24510">
        <w:rPr>
          <w:rFonts w:cs="Times New Roman"/>
          <w:lang w:val="fr-FR"/>
        </w:rPr>
        <w:t>, adapté aux activités de l’ACAT et son organisation pour la Gestion de la Sécurité</w:t>
      </w:r>
    </w:p>
    <w:p w:rsidR="00AD5804" w:rsidRPr="00AD5804" w:rsidRDefault="007A22DC" w:rsidP="007A22DC">
      <w:r w:rsidRPr="00C24510">
        <w:rPr>
          <w:u w:val="single"/>
        </w:rPr>
        <w:t>Références</w:t>
      </w:r>
      <w:r w:rsidR="00AD5804" w:rsidRPr="00C24510">
        <w:rPr>
          <w:u w:val="single"/>
        </w:rPr>
        <w:t xml:space="preserve"> disponibles</w:t>
      </w:r>
      <w:r w:rsidR="00AD5804">
        <w:t> :</w:t>
      </w:r>
    </w:p>
    <w:p w:rsidR="00024EC8" w:rsidRPr="00E66DF8" w:rsidRDefault="00AD5804" w:rsidP="00032B70">
      <w:pPr>
        <w:numPr>
          <w:ilvl w:val="0"/>
          <w:numId w:val="5"/>
        </w:numPr>
        <w:ind w:left="363"/>
      </w:pPr>
      <w:r w:rsidRPr="00E66DF8">
        <w:t xml:space="preserve">ASR/REX DGAC : </w:t>
      </w:r>
      <w:hyperlink r:id="rId22" w:history="1">
        <w:r w:rsidR="00024EC8" w:rsidRPr="00E66DF8">
          <w:rPr>
            <w:rStyle w:val="Lienhypertexte"/>
            <w:rFonts w:cs="Times New Roman"/>
          </w:rPr>
          <w:t>http://www.developpement-durable.gouv.fr/document118634</w:t>
        </w:r>
      </w:hyperlink>
    </w:p>
    <w:p w:rsidR="00D54421" w:rsidRDefault="007A22DC" w:rsidP="00032B70">
      <w:pPr>
        <w:numPr>
          <w:ilvl w:val="0"/>
          <w:numId w:val="5"/>
        </w:numPr>
        <w:ind w:left="363"/>
      </w:pPr>
      <w:r w:rsidRPr="007A22DC">
        <w:t xml:space="preserve">Formulaire en vigueur dans une petite compagnie d’aviation </w:t>
      </w:r>
      <w:r>
        <w:object w:dxaOrig="1547" w:dyaOrig="1001">
          <v:shape id="_x0000_i1029" type="#_x0000_t75" style="width:77.25pt;height:50.25pt" o:ole="">
            <v:imagedata r:id="rId23" o:title=""/>
          </v:shape>
          <o:OLEObject Type="Embed" ProgID="Package" ShapeID="_x0000_i1029" DrawAspect="Icon" ObjectID="_1432667407" r:id="rId24"/>
        </w:object>
      </w:r>
      <w:r>
        <w:object w:dxaOrig="1547" w:dyaOrig="1001">
          <v:shape id="_x0000_i1030" type="#_x0000_t75" style="width:77.25pt;height:50.25pt" o:ole="">
            <v:imagedata r:id="rId25" o:title=""/>
          </v:shape>
          <o:OLEObject Type="Embed" ProgID="Package" ShapeID="_x0000_i1030" DrawAspect="Icon" ObjectID="_1432667408" r:id="rId26"/>
        </w:object>
      </w:r>
    </w:p>
    <w:p w:rsidR="007A22DC" w:rsidRPr="00AD5804" w:rsidRDefault="007A22DC" w:rsidP="00032B70">
      <w:pPr>
        <w:numPr>
          <w:ilvl w:val="0"/>
          <w:numId w:val="5"/>
        </w:numPr>
        <w:spacing w:after="120"/>
        <w:ind w:left="363" w:hanging="357"/>
      </w:pPr>
      <w:r>
        <w:t>A</w:t>
      </w:r>
      <w:r w:rsidRPr="00AD5804">
        <w:t xml:space="preserve">ncien </w:t>
      </w:r>
      <w:r>
        <w:t>f</w:t>
      </w:r>
      <w:r w:rsidRPr="00AD5804">
        <w:t>ormulaire</w:t>
      </w:r>
      <w:r w:rsidRPr="007A22DC">
        <w:t xml:space="preserve"> </w:t>
      </w:r>
      <w:r w:rsidRPr="00AD5804">
        <w:t>REC</w:t>
      </w:r>
      <w:r>
        <w:t xml:space="preserve"> : </w:t>
      </w:r>
      <w:r>
        <w:object w:dxaOrig="1547" w:dyaOrig="1001">
          <v:shape id="_x0000_i1031" type="#_x0000_t75" style="width:77.25pt;height:50.25pt" o:ole="">
            <v:imagedata r:id="rId27" o:title=""/>
          </v:shape>
          <o:OLEObject Type="Embed" ProgID="Package" ShapeID="_x0000_i1031" DrawAspect="Icon" ObjectID="_1432667409" r:id="rId28"/>
        </w:object>
      </w:r>
    </w:p>
    <w:p w:rsidR="00C24510" w:rsidRPr="009A66A7" w:rsidRDefault="00C24510" w:rsidP="00FB7AC2">
      <w:pPr>
        <w:spacing w:after="120"/>
      </w:pPr>
      <w:r w:rsidRPr="009A66A7">
        <w:rPr>
          <w:i/>
        </w:rPr>
        <w:t>Décision</w:t>
      </w:r>
      <w:r w:rsidR="004A43E1" w:rsidRPr="009A66A7">
        <w:t> : élaboration d’un 1</w:t>
      </w:r>
      <w:r w:rsidR="004A43E1" w:rsidRPr="009A66A7">
        <w:rPr>
          <w:vertAlign w:val="superscript"/>
        </w:rPr>
        <w:t>er</w:t>
      </w:r>
      <w:r w:rsidR="004A43E1" w:rsidRPr="009A66A7">
        <w:t xml:space="preserve"> </w:t>
      </w:r>
      <w:proofErr w:type="spellStart"/>
      <w:r w:rsidR="004A43E1" w:rsidRPr="009A66A7">
        <w:t>draft</w:t>
      </w:r>
      <w:proofErr w:type="spellEnd"/>
      <w:r w:rsidR="004A43E1" w:rsidRPr="009A66A7">
        <w:t xml:space="preserve"> à </w:t>
      </w:r>
      <w:r w:rsidR="009A66A7" w:rsidRPr="009A66A7">
        <w:t>soumettre</w:t>
      </w:r>
      <w:r w:rsidR="004A43E1" w:rsidRPr="009A66A7">
        <w:t xml:space="preserve"> à la</w:t>
      </w:r>
      <w:r w:rsidR="00FB7AC2">
        <w:t xml:space="preserve"> commission (Action : </w:t>
      </w:r>
      <w:proofErr w:type="spellStart"/>
      <w:r w:rsidR="00FB7AC2">
        <w:t>M.Postal</w:t>
      </w:r>
      <w:proofErr w:type="spellEnd"/>
      <w:r w:rsidR="00FB7AC2">
        <w:t>)</w:t>
      </w:r>
    </w:p>
    <w:p w:rsidR="0076262E" w:rsidRPr="000949D6" w:rsidRDefault="006723BB" w:rsidP="006723BB">
      <w:pPr>
        <w:pStyle w:val="Titre3"/>
      </w:pPr>
      <w:bookmarkStart w:id="20" w:name="_Toc358925559"/>
      <w:r>
        <w:rPr>
          <w:lang w:val="fr-FR"/>
        </w:rPr>
        <w:t>6.2.3</w:t>
      </w:r>
      <w:r>
        <w:rPr>
          <w:lang w:val="fr-FR"/>
        </w:rPr>
        <w:tab/>
      </w:r>
      <w:r w:rsidR="00DC733F" w:rsidRPr="000949D6">
        <w:t>Enregistrement</w:t>
      </w:r>
      <w:r w:rsidR="0076262E" w:rsidRPr="000949D6">
        <w:t xml:space="preserve"> </w:t>
      </w:r>
      <w:r w:rsidR="00DC733F" w:rsidRPr="000949D6">
        <w:t xml:space="preserve">sur le site web </w:t>
      </w:r>
      <w:r w:rsidR="0076262E" w:rsidRPr="000949D6">
        <w:t>de</w:t>
      </w:r>
      <w:r w:rsidR="00C24510" w:rsidRPr="000949D6">
        <w:t xml:space="preserve"> documents avec restriction des droits de </w:t>
      </w:r>
      <w:r w:rsidR="00DC733F" w:rsidRPr="000949D6">
        <w:t>consultation</w:t>
      </w:r>
      <w:bookmarkEnd w:id="20"/>
    </w:p>
    <w:p w:rsidR="00C24510" w:rsidRPr="00C24510" w:rsidRDefault="00D613D7" w:rsidP="00FB7AC2">
      <w:pPr>
        <w:spacing w:after="120"/>
      </w:pPr>
      <w:r>
        <w:t xml:space="preserve">Exemples de documents : </w:t>
      </w:r>
      <w:r w:rsidR="00C24510">
        <w:t>A</w:t>
      </w:r>
      <w:r w:rsidR="00C24510" w:rsidRPr="00C24510">
        <w:t>nnexes aux CRR-CISOA</w:t>
      </w:r>
      <w:r>
        <w:t xml:space="preserve">, </w:t>
      </w:r>
      <w:r w:rsidR="00710D0F">
        <w:t xml:space="preserve">Document </w:t>
      </w:r>
      <w:r w:rsidR="00C24510" w:rsidRPr="00C24510">
        <w:t>« Attentes vis à vis de l'instructeur »</w:t>
      </w:r>
    </w:p>
    <w:p w:rsidR="0076262E" w:rsidRPr="004A43E1" w:rsidRDefault="004A43E1" w:rsidP="00FB7AC2">
      <w:pPr>
        <w:spacing w:after="120"/>
        <w:ind w:left="6"/>
      </w:pPr>
      <w:r w:rsidRPr="009121A3">
        <w:rPr>
          <w:i/>
        </w:rPr>
        <w:t>Décision</w:t>
      </w:r>
      <w:r>
        <w:t> : l</w:t>
      </w:r>
      <w:r w:rsidR="00C24510" w:rsidRPr="004A43E1">
        <w:t>es m</w:t>
      </w:r>
      <w:r w:rsidR="0076262E" w:rsidRPr="004A43E1">
        <w:t xml:space="preserve">odalités d’accès </w:t>
      </w:r>
      <w:r w:rsidR="00DC733F" w:rsidRPr="004A43E1">
        <w:t>aux fichiers</w:t>
      </w:r>
      <w:r w:rsidRPr="004A43E1">
        <w:t xml:space="preserve"> seront </w:t>
      </w:r>
      <w:r>
        <w:t>établies</w:t>
      </w:r>
      <w:r w:rsidRPr="004A43E1">
        <w:t xml:space="preserve"> dans les règles de Gestion de la documentation</w:t>
      </w:r>
      <w:r w:rsidR="0021352E">
        <w:t xml:space="preserve"> (cf. SGS)</w:t>
      </w:r>
    </w:p>
    <w:p w:rsidR="00DF11FE" w:rsidRPr="000949D6" w:rsidRDefault="006723BB" w:rsidP="006723BB">
      <w:pPr>
        <w:pStyle w:val="Titre3"/>
      </w:pPr>
      <w:bookmarkStart w:id="21" w:name="_Toc358925560"/>
      <w:r>
        <w:rPr>
          <w:lang w:val="fr-FR"/>
        </w:rPr>
        <w:t>6.2.4</w:t>
      </w:r>
      <w:r>
        <w:rPr>
          <w:lang w:val="fr-FR"/>
        </w:rPr>
        <w:tab/>
      </w:r>
      <w:r w:rsidR="00DF11FE" w:rsidRPr="000949D6">
        <w:t xml:space="preserve">Bilan </w:t>
      </w:r>
      <w:r w:rsidR="009A66A7" w:rsidRPr="000949D6">
        <w:t xml:space="preserve">CISOA </w:t>
      </w:r>
      <w:r w:rsidR="00DF11FE" w:rsidRPr="000949D6">
        <w:t>2012</w:t>
      </w:r>
      <w:r>
        <w:rPr>
          <w:lang w:val="fr-FR"/>
        </w:rPr>
        <w:t>, p</w:t>
      </w:r>
      <w:proofErr w:type="spellStart"/>
      <w:r w:rsidR="009A66A7" w:rsidRPr="000949D6">
        <w:t>erspectives</w:t>
      </w:r>
      <w:proofErr w:type="spellEnd"/>
      <w:r w:rsidR="009A66A7" w:rsidRPr="000949D6">
        <w:t xml:space="preserve"> 2013</w:t>
      </w:r>
      <w:r w:rsidR="0021352E" w:rsidRPr="000949D6">
        <w:t xml:space="preserve"> et </w:t>
      </w:r>
      <w:r w:rsidR="00ED398B" w:rsidRPr="000949D6">
        <w:t>au-delà</w:t>
      </w:r>
      <w:bookmarkEnd w:id="21"/>
    </w:p>
    <w:p w:rsidR="009A66A7" w:rsidRDefault="009A66A7" w:rsidP="009A66A7">
      <w:pPr>
        <w:spacing w:after="120"/>
        <w:ind w:left="6"/>
      </w:pPr>
      <w:r w:rsidRPr="009A66A7">
        <w:rPr>
          <w:i/>
        </w:rPr>
        <w:t>Décisions :</w:t>
      </w:r>
      <w:r w:rsidR="0021352E">
        <w:t xml:space="preserve"> l</w:t>
      </w:r>
      <w:r w:rsidR="00DF11FE" w:rsidRPr="004A43E1">
        <w:t>e support de présentation</w:t>
      </w:r>
      <w:r w:rsidR="004B6A38" w:rsidRPr="004A43E1">
        <w:rPr>
          <w:rFonts w:cs="Times New Roman"/>
        </w:rPr>
        <w:t xml:space="preserve"> </w:t>
      </w:r>
      <w:r w:rsidR="006723BB">
        <w:rPr>
          <w:rFonts w:cs="Times New Roman"/>
        </w:rPr>
        <w:t>pour l’</w:t>
      </w:r>
      <w:r w:rsidR="006723BB" w:rsidRPr="000949D6">
        <w:t xml:space="preserve">AG du 28 mars : </w:t>
      </w:r>
      <w:r w:rsidR="004B6A38" w:rsidRPr="004A43E1">
        <w:rPr>
          <w:rFonts w:cs="Times New Roman"/>
        </w:rPr>
        <w:t xml:space="preserve">sera préparé par </w:t>
      </w:r>
      <w:proofErr w:type="spellStart"/>
      <w:r w:rsidR="004B6A38" w:rsidRPr="004A43E1">
        <w:rPr>
          <w:rFonts w:cs="Times New Roman"/>
        </w:rPr>
        <w:t>J.Loury</w:t>
      </w:r>
      <w:proofErr w:type="spellEnd"/>
      <w:r w:rsidR="00DF11FE" w:rsidRPr="004A43E1">
        <w:rPr>
          <w:rFonts w:cs="Times New Roman"/>
        </w:rPr>
        <w:t xml:space="preserve"> (sur la base de la présentation faite au CA le 7 février)</w:t>
      </w:r>
      <w:r w:rsidR="004A43E1" w:rsidRPr="004A43E1">
        <w:rPr>
          <w:rFonts w:cs="Times New Roman"/>
        </w:rPr>
        <w:t xml:space="preserve"> et commenté lors de l’AG par </w:t>
      </w:r>
      <w:proofErr w:type="spellStart"/>
      <w:r w:rsidR="004A43E1" w:rsidRPr="004A43E1">
        <w:rPr>
          <w:rFonts w:cs="Times New Roman"/>
        </w:rPr>
        <w:t>M.Postal</w:t>
      </w:r>
      <w:proofErr w:type="spellEnd"/>
      <w:r w:rsidR="004A43E1">
        <w:t>.</w:t>
      </w:r>
      <w:r w:rsidR="0021352E">
        <w:t xml:space="preserve"> </w:t>
      </w:r>
      <w:r>
        <w:t>Il inclura l’énumération des actions à mener en priorité dans le cadre de la mise en place du SGS, à savoir :</w:t>
      </w:r>
    </w:p>
    <w:p w:rsidR="00DE1A07" w:rsidRPr="009A66A7" w:rsidRDefault="00922F1A" w:rsidP="00032B70">
      <w:pPr>
        <w:numPr>
          <w:ilvl w:val="0"/>
          <w:numId w:val="8"/>
        </w:numPr>
      </w:pPr>
      <w:r w:rsidRPr="009A66A7">
        <w:t>Concevoir un formulaire de Relevé d</w:t>
      </w:r>
      <w:r w:rsidR="009A66A7">
        <w:t xml:space="preserve">’Evénement de Sécurité adapté </w:t>
      </w:r>
      <w:r w:rsidRPr="009A66A7">
        <w:t>aux activités de l’ACAT</w:t>
      </w:r>
      <w:r w:rsidR="009A66A7">
        <w:t xml:space="preserve"> et </w:t>
      </w:r>
      <w:r w:rsidRPr="009A66A7">
        <w:t xml:space="preserve">à son organisation pour la Gestion de la Sécurité </w:t>
      </w:r>
      <w:r w:rsidRPr="009A66A7">
        <w:rPr>
          <w:i/>
          <w:iCs/>
        </w:rPr>
        <w:t>(à définir !)</w:t>
      </w:r>
    </w:p>
    <w:p w:rsidR="00DE1A07" w:rsidRPr="009A66A7" w:rsidRDefault="00922F1A" w:rsidP="00032B70">
      <w:pPr>
        <w:numPr>
          <w:ilvl w:val="0"/>
          <w:numId w:val="8"/>
        </w:numPr>
      </w:pPr>
      <w:r w:rsidRPr="009A66A7">
        <w:t>Délimiter le champ d’application du SGS</w:t>
      </w:r>
    </w:p>
    <w:p w:rsidR="00DE1A07" w:rsidRPr="009A66A7" w:rsidRDefault="00922F1A" w:rsidP="00032B70">
      <w:pPr>
        <w:numPr>
          <w:ilvl w:val="0"/>
          <w:numId w:val="8"/>
        </w:numPr>
      </w:pPr>
      <w:r w:rsidRPr="009A66A7">
        <w:t>Identifier les « parties intéressées » et les interfaces</w:t>
      </w:r>
    </w:p>
    <w:p w:rsidR="00DE1A07" w:rsidRPr="009A66A7" w:rsidRDefault="00922F1A" w:rsidP="00032B70">
      <w:pPr>
        <w:numPr>
          <w:ilvl w:val="0"/>
          <w:numId w:val="8"/>
        </w:numPr>
      </w:pPr>
      <w:r w:rsidRPr="009A66A7">
        <w:t>Définir des règles de gestion de la documentation</w:t>
      </w:r>
    </w:p>
    <w:p w:rsidR="00DE1A07" w:rsidRPr="009A66A7" w:rsidRDefault="00922F1A" w:rsidP="00032B70">
      <w:pPr>
        <w:numPr>
          <w:ilvl w:val="0"/>
          <w:numId w:val="8"/>
        </w:numPr>
      </w:pPr>
      <w:r w:rsidRPr="009A66A7">
        <w:t>Faire l’état des lieux en matière de sécurité (outil « </w:t>
      </w:r>
      <w:proofErr w:type="spellStart"/>
      <w:r w:rsidRPr="009A66A7">
        <w:t>Aérodiagnostic</w:t>
      </w:r>
      <w:proofErr w:type="spellEnd"/>
      <w:r w:rsidRPr="009A66A7">
        <w:t> »)</w:t>
      </w:r>
    </w:p>
    <w:p w:rsidR="00DE1A07" w:rsidRPr="009A66A7" w:rsidRDefault="009A66A7" w:rsidP="00032B70">
      <w:pPr>
        <w:numPr>
          <w:ilvl w:val="0"/>
          <w:numId w:val="8"/>
        </w:numPr>
      </w:pPr>
      <w:r>
        <w:t xml:space="preserve">Aider la direction de l’ACAT </w:t>
      </w:r>
      <w:r w:rsidR="00922F1A" w:rsidRPr="009A66A7">
        <w:t>à exprimer son engagement pour la Sécurité</w:t>
      </w:r>
      <w:r>
        <w:t xml:space="preserve"> et </w:t>
      </w:r>
      <w:r w:rsidR="00922F1A" w:rsidRPr="009A66A7">
        <w:t>à formuler la Politique Sécurité qu’elle compte mener</w:t>
      </w:r>
      <w:r w:rsidR="00ED398B">
        <w:t>.</w:t>
      </w:r>
    </w:p>
    <w:p w:rsidR="00454761" w:rsidRDefault="00454761" w:rsidP="00896769">
      <w:pPr>
        <w:pStyle w:val="Corpsdetexte"/>
        <w:spacing w:before="120"/>
        <w:jc w:val="center"/>
        <w:rPr>
          <w:b/>
          <w:sz w:val="28"/>
          <w:szCs w:val="28"/>
          <w:lang w:val="fr-FR"/>
        </w:rPr>
      </w:pPr>
      <w:r w:rsidRPr="00336E12">
        <w:rPr>
          <w:b/>
          <w:sz w:val="28"/>
          <w:szCs w:val="28"/>
        </w:rPr>
        <w:t>Prochaine réunion</w:t>
      </w:r>
      <w:r w:rsidR="00DC0BA2">
        <w:rPr>
          <w:b/>
          <w:sz w:val="28"/>
          <w:szCs w:val="28"/>
        </w:rPr>
        <w:t> </w:t>
      </w:r>
      <w:r w:rsidRPr="00336E12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locaux </w:t>
      </w:r>
      <w:r w:rsidRPr="00336E12">
        <w:rPr>
          <w:b/>
          <w:sz w:val="28"/>
          <w:szCs w:val="28"/>
        </w:rPr>
        <w:t>ACAT</w:t>
      </w:r>
      <w:r>
        <w:rPr>
          <w:b/>
          <w:sz w:val="28"/>
          <w:szCs w:val="28"/>
        </w:rPr>
        <w:t>, V</w:t>
      </w:r>
      <w:r w:rsidRPr="00336E12">
        <w:rPr>
          <w:b/>
          <w:sz w:val="28"/>
          <w:szCs w:val="28"/>
        </w:rPr>
        <w:t xml:space="preserve">endredi </w:t>
      </w:r>
      <w:r w:rsidR="009A66A7">
        <w:rPr>
          <w:b/>
          <w:sz w:val="28"/>
          <w:szCs w:val="28"/>
          <w:lang w:val="fr-FR"/>
        </w:rPr>
        <w:t>28/06</w:t>
      </w:r>
      <w:r w:rsidR="00625FAB">
        <w:rPr>
          <w:b/>
          <w:sz w:val="28"/>
          <w:szCs w:val="28"/>
        </w:rPr>
        <w:t>/</w:t>
      </w:r>
      <w:r w:rsidR="00003D1F">
        <w:rPr>
          <w:b/>
          <w:sz w:val="28"/>
          <w:szCs w:val="28"/>
        </w:rPr>
        <w:t>2013</w:t>
      </w:r>
      <w:r w:rsidRPr="00336E12">
        <w:rPr>
          <w:b/>
          <w:sz w:val="28"/>
          <w:szCs w:val="28"/>
        </w:rPr>
        <w:t xml:space="preserve"> de </w:t>
      </w:r>
      <w:r w:rsidR="003A4757">
        <w:rPr>
          <w:b/>
          <w:sz w:val="28"/>
          <w:szCs w:val="28"/>
        </w:rPr>
        <w:t>18</w:t>
      </w:r>
      <w:r w:rsidRPr="00336E12">
        <w:rPr>
          <w:b/>
          <w:sz w:val="28"/>
          <w:szCs w:val="28"/>
        </w:rPr>
        <w:t xml:space="preserve">:00 à </w:t>
      </w:r>
      <w:r w:rsidR="003A4757">
        <w:rPr>
          <w:b/>
          <w:sz w:val="28"/>
          <w:szCs w:val="28"/>
        </w:rPr>
        <w:t>20</w:t>
      </w:r>
      <w:r w:rsidRPr="00336E12">
        <w:rPr>
          <w:b/>
          <w:sz w:val="28"/>
          <w:szCs w:val="28"/>
        </w:rPr>
        <w:t>:00</w:t>
      </w:r>
      <w:r>
        <w:rPr>
          <w:b/>
          <w:sz w:val="28"/>
          <w:szCs w:val="28"/>
        </w:rPr>
        <w:t>.</w:t>
      </w:r>
    </w:p>
    <w:p w:rsidR="00FB7AC2" w:rsidRDefault="00FB7AC2">
      <w:pPr>
        <w:widowControl/>
        <w:suppressAutoHyphens w:val="0"/>
      </w:pPr>
      <w:r>
        <w:rPr>
          <w:b/>
          <w:bCs/>
        </w:rPr>
        <w:br w:type="page"/>
      </w:r>
    </w:p>
    <w:p w:rsidR="00164514" w:rsidRPr="00FB7AC2" w:rsidRDefault="00164514" w:rsidP="00FB7AC2">
      <w:pPr>
        <w:pStyle w:val="Titre1"/>
        <w:numPr>
          <w:ilvl w:val="0"/>
          <w:numId w:val="12"/>
        </w:numPr>
        <w:spacing w:before="0"/>
        <w:rPr>
          <w:rFonts w:ascii="Times New Roman" w:hAnsi="Times New Roman" w:cs="Times New Roman"/>
          <w:sz w:val="24"/>
          <w:szCs w:val="24"/>
        </w:rPr>
      </w:pPr>
      <w:bookmarkStart w:id="22" w:name="_Toc358925561"/>
      <w:r w:rsidRPr="00FB7AC2">
        <w:rPr>
          <w:rFonts w:ascii="Times New Roman" w:hAnsi="Times New Roman" w:cs="Times New Roman"/>
          <w:sz w:val="24"/>
          <w:szCs w:val="24"/>
        </w:rPr>
        <w:lastRenderedPageBreak/>
        <w:t xml:space="preserve">Tableau de suivi des </w:t>
      </w:r>
      <w:r w:rsidR="00FB7AC2">
        <w:rPr>
          <w:rFonts w:ascii="Times New Roman" w:hAnsi="Times New Roman" w:cs="Times New Roman"/>
          <w:sz w:val="24"/>
          <w:szCs w:val="24"/>
        </w:rPr>
        <w:t>actions</w:t>
      </w:r>
      <w:bookmarkEnd w:id="22"/>
    </w:p>
    <w:p w:rsidR="00164514" w:rsidRPr="00FE0133" w:rsidRDefault="00164514" w:rsidP="00EE4641">
      <w:pPr>
        <w:pStyle w:val="Corpsdetexte"/>
        <w:tabs>
          <w:tab w:val="left" w:pos="707"/>
        </w:tabs>
        <w:spacing w:before="57" w:after="57"/>
        <w:ind w:left="424"/>
        <w:jc w:val="center"/>
        <w:rPr>
          <w:b/>
        </w:rPr>
      </w:pPr>
      <w:r>
        <w:rPr>
          <w:b/>
        </w:rPr>
        <w:t>Actions 2010 encore ouvertes</w:t>
      </w:r>
    </w:p>
    <w:tbl>
      <w:tblPr>
        <w:tblW w:w="9639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5"/>
        <w:gridCol w:w="6555"/>
        <w:gridCol w:w="1515"/>
        <w:gridCol w:w="1134"/>
      </w:tblGrid>
      <w:tr w:rsidR="00AE5AD6" w:rsidTr="00123775">
        <w:tc>
          <w:tcPr>
            <w:tcW w:w="435" w:type="dxa"/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37</w:t>
            </w:r>
          </w:p>
        </w:tc>
        <w:tc>
          <w:tcPr>
            <w:tcW w:w="6555" w:type="dxa"/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</w:pPr>
            <w:r>
              <w:t>Élaborer une fiche « Perfectionnement à l’utilisation du VOR, de l’ADF et du GPS en VFR »</w:t>
            </w:r>
          </w:p>
        </w:tc>
        <w:tc>
          <w:tcPr>
            <w:tcW w:w="1515" w:type="dxa"/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proofErr w:type="spellStart"/>
            <w:r>
              <w:t>J.Loury</w:t>
            </w:r>
            <w:proofErr w:type="spellEnd"/>
            <w:r>
              <w:br/>
            </w:r>
            <w:proofErr w:type="spellStart"/>
            <w:r>
              <w:t>LP.Bugeat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64514" w:rsidRDefault="005C2DB3" w:rsidP="00EE4641">
            <w:pPr>
              <w:pStyle w:val="Contenudetableau"/>
              <w:snapToGrid w:val="0"/>
              <w:jc w:val="center"/>
            </w:pPr>
            <w:r>
              <w:t>14/01/11 Date au plus tard</w:t>
            </w:r>
            <w:r>
              <w:br/>
              <w:t>28/06/13 (report)</w:t>
            </w:r>
          </w:p>
        </w:tc>
      </w:tr>
    </w:tbl>
    <w:p w:rsidR="00164514" w:rsidRPr="00A15CDE" w:rsidRDefault="00164514" w:rsidP="00EE4641">
      <w:pPr>
        <w:pStyle w:val="Corpsdetexte"/>
        <w:tabs>
          <w:tab w:val="left" w:pos="707"/>
        </w:tabs>
        <w:spacing w:before="57" w:after="57"/>
        <w:ind w:left="424"/>
        <w:jc w:val="center"/>
        <w:rPr>
          <w:b/>
          <w:lang w:val="fr-FR"/>
        </w:rPr>
      </w:pPr>
      <w:r w:rsidRPr="00FE0133">
        <w:rPr>
          <w:b/>
        </w:rPr>
        <w:t xml:space="preserve">Actions </w:t>
      </w:r>
      <w:r>
        <w:rPr>
          <w:b/>
        </w:rPr>
        <w:t>2011 encore ouvertes</w:t>
      </w:r>
      <w:r w:rsidR="00A15CDE">
        <w:rPr>
          <w:b/>
          <w:lang w:val="fr-FR"/>
        </w:rPr>
        <w:t xml:space="preserve"> </w:t>
      </w:r>
      <w:r w:rsidR="00A15CDE" w:rsidRPr="00A15CDE">
        <w:rPr>
          <w:lang w:val="fr-FR"/>
        </w:rPr>
        <w:t>(en grisé actions closes lors de cette réunion)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4536"/>
        <w:gridCol w:w="1417"/>
        <w:gridCol w:w="1134"/>
      </w:tblGrid>
      <w:tr w:rsidR="00AE5AD6" w:rsidTr="00123775">
        <w:trPr>
          <w:tblHeader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N° d’ordre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Priorité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Libellé de l’action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Personne(s) en charge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Date au plus tard</w:t>
            </w:r>
          </w:p>
        </w:tc>
      </w:tr>
      <w:tr w:rsidR="00164514" w:rsidTr="00123775">
        <w:trPr>
          <w:cantSplit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2011-MAI</w:t>
            </w:r>
            <w:r w:rsidR="00DC0BA2">
              <w:t> </w:t>
            </w:r>
            <w:r>
              <w:t>: 12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r>
              <w:t>P1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</w:pPr>
            <w:r>
              <w:t>inventorier et présenter en commission les consignes opérationnelles existantes, qu’elles soient ou non encore en vigueur ou pertinentes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164514" w:rsidP="00EE4641">
            <w:pPr>
              <w:pStyle w:val="Contenudetableau"/>
              <w:snapToGrid w:val="0"/>
              <w:jc w:val="center"/>
            </w:pPr>
            <w:proofErr w:type="spellStart"/>
            <w:r>
              <w:t>T.Pereira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64514" w:rsidRDefault="00051E88" w:rsidP="00EE4641">
            <w:pPr>
              <w:pStyle w:val="Contenudetableau"/>
              <w:snapToGrid w:val="0"/>
              <w:jc w:val="center"/>
            </w:pPr>
            <w:r>
              <w:t>28/06</w:t>
            </w:r>
            <w:r w:rsidR="00A23E99">
              <w:t>/13 (report)</w:t>
            </w:r>
          </w:p>
        </w:tc>
      </w:tr>
      <w:tr w:rsidR="00A23E99" w:rsidTr="004048CF">
        <w:trPr>
          <w:cantSplit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3E99" w:rsidRDefault="00A23E99" w:rsidP="00EE4641">
            <w:pPr>
              <w:pStyle w:val="Contenudetableau"/>
              <w:snapToGrid w:val="0"/>
              <w:jc w:val="center"/>
            </w:pPr>
            <w:r>
              <w:t>2011-MAI : 13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A23E99" w:rsidP="00EE4641">
            <w:pPr>
              <w:pStyle w:val="Contenudetableau"/>
              <w:snapToGrid w:val="0"/>
              <w:jc w:val="center"/>
            </w:pPr>
            <w:r>
              <w:t>P1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A23E99" w:rsidP="00EE4641">
            <w:pPr>
              <w:pStyle w:val="Contenudetableau"/>
              <w:snapToGrid w:val="0"/>
            </w:pPr>
            <w:r w:rsidRPr="00F15181">
              <w:t>analyse</w:t>
            </w:r>
            <w:r>
              <w:t>r l</w:t>
            </w:r>
            <w:r w:rsidRPr="00F15181">
              <w:t xml:space="preserve">es consignes </w:t>
            </w:r>
            <w:r>
              <w:t xml:space="preserve">opérationnelles </w:t>
            </w:r>
            <w:r w:rsidRPr="00F15181">
              <w:t>inventoriées et sélection</w:t>
            </w:r>
            <w:r>
              <w:t>ner</w:t>
            </w:r>
            <w:r w:rsidRPr="00F15181">
              <w:t xml:space="preserve"> celles à faire figurer dans le recueil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A23E99" w:rsidP="00EE4641">
            <w:pPr>
              <w:pStyle w:val="Contenudetableau"/>
              <w:snapToGrid w:val="0"/>
              <w:jc w:val="center"/>
            </w:pPr>
            <w:r>
              <w:t>tous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051E88" w:rsidP="00EE4641">
            <w:pPr>
              <w:pStyle w:val="Contenudetableau"/>
              <w:snapToGrid w:val="0"/>
              <w:jc w:val="center"/>
            </w:pPr>
            <w:r>
              <w:t>28/06</w:t>
            </w:r>
            <w:r w:rsidR="00A23E99">
              <w:t>/13 (report)</w:t>
            </w:r>
          </w:p>
        </w:tc>
      </w:tr>
      <w:tr w:rsidR="00A23E99" w:rsidTr="00D52C18">
        <w:trPr>
          <w:cantSplit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3E99" w:rsidRDefault="00A23E99" w:rsidP="00EE4641">
            <w:pPr>
              <w:pStyle w:val="Contenudetableau"/>
              <w:snapToGrid w:val="0"/>
              <w:jc w:val="center"/>
            </w:pPr>
            <w:r>
              <w:t>2011-MAI : 14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A23E99" w:rsidP="00EE4641">
            <w:pPr>
              <w:pStyle w:val="Contenudetableau"/>
              <w:snapToGrid w:val="0"/>
              <w:jc w:val="center"/>
            </w:pPr>
            <w:r>
              <w:t>P1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A23E99" w:rsidP="00EE4641">
            <w:pPr>
              <w:pStyle w:val="Contenudetableau"/>
              <w:snapToGrid w:val="0"/>
            </w:pPr>
            <w:r>
              <w:t xml:space="preserve">après approbation du CA, rééditer dans un format approprié ou réécrire les consignes opérationnelles sélectionnées et les présenter en commission dans le recueil, pour validation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A23E99" w:rsidP="00EE4641">
            <w:pPr>
              <w:pStyle w:val="Contenudetableau"/>
              <w:snapToGrid w:val="0"/>
              <w:jc w:val="center"/>
            </w:pPr>
            <w:proofErr w:type="spellStart"/>
            <w:r>
              <w:t>T.Pereira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23E99" w:rsidRDefault="00051E88" w:rsidP="00EE4641">
            <w:pPr>
              <w:pStyle w:val="Contenudetableau"/>
              <w:snapToGrid w:val="0"/>
              <w:jc w:val="center"/>
            </w:pPr>
            <w:r>
              <w:t>28/06</w:t>
            </w:r>
            <w:r w:rsidR="00A23E99">
              <w:t>/13 (report)</w:t>
            </w:r>
          </w:p>
        </w:tc>
      </w:tr>
    </w:tbl>
    <w:p w:rsidR="00EE4641" w:rsidRPr="00EE4641" w:rsidRDefault="00EE4641" w:rsidP="00EE4641">
      <w:pPr>
        <w:pStyle w:val="Corpsdetexte"/>
        <w:tabs>
          <w:tab w:val="left" w:pos="707"/>
        </w:tabs>
        <w:spacing w:before="57" w:after="57"/>
        <w:ind w:left="424"/>
        <w:jc w:val="center"/>
        <w:rPr>
          <w:b/>
          <w:lang w:val="fr-FR"/>
        </w:rPr>
      </w:pPr>
      <w:r w:rsidRPr="00FE0133">
        <w:rPr>
          <w:b/>
        </w:rPr>
        <w:t xml:space="preserve">Actions </w:t>
      </w:r>
      <w:r>
        <w:rPr>
          <w:b/>
        </w:rPr>
        <w:t>201</w:t>
      </w:r>
      <w:r>
        <w:rPr>
          <w:b/>
          <w:lang w:val="fr-FR"/>
        </w:rPr>
        <w:t>3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4536"/>
        <w:gridCol w:w="1559"/>
        <w:gridCol w:w="992"/>
      </w:tblGrid>
      <w:tr w:rsidR="00EE4641" w:rsidTr="00B3380C">
        <w:trPr>
          <w:cantSplit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E4641" w:rsidRDefault="00EE4641" w:rsidP="00B3380C">
            <w:pPr>
              <w:pStyle w:val="Contenudetableau"/>
              <w:snapToGrid w:val="0"/>
              <w:jc w:val="center"/>
            </w:pPr>
            <w:r>
              <w:t>2013-MAR-01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E4641" w:rsidRDefault="00EE4641" w:rsidP="00B3380C">
            <w:pPr>
              <w:pStyle w:val="Contenudetableau"/>
              <w:snapToGrid w:val="0"/>
              <w:jc w:val="center"/>
            </w:pPr>
            <w:r>
              <w:t>P2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E4641" w:rsidRPr="00937E3C" w:rsidRDefault="00EE4641" w:rsidP="00B3380C">
            <w:pPr>
              <w:tabs>
                <w:tab w:val="left" w:pos="993"/>
              </w:tabs>
              <w:ind w:left="87"/>
            </w:pPr>
            <w:r>
              <w:t>Soumettre l</w:t>
            </w:r>
            <w:r w:rsidRPr="00515969">
              <w:t xml:space="preserve">e </w:t>
            </w:r>
            <w:r>
              <w:t xml:space="preserve">Programme de sensibilisation/formation </w:t>
            </w:r>
            <w:r w:rsidRPr="005035E5">
              <w:t>à la Sécurité au sol</w:t>
            </w:r>
            <w:r>
              <w:t xml:space="preserve"> </w:t>
            </w:r>
            <w:r w:rsidRPr="00515969">
              <w:t>à l’avis du CA-ACAT</w:t>
            </w:r>
            <w:r>
              <w:t>, ainsi que les documents non encore diffusés « </w:t>
            </w:r>
            <w:r w:rsidRPr="00167621">
              <w:t>Que peut-on attendre d’un instructeur en aéroclub ?</w:t>
            </w:r>
            <w:r>
              <w:t> » et « </w:t>
            </w:r>
            <w:r w:rsidRPr="00167621">
              <w:t>Mandat de l’instructeur de vol pour la sécurité des vols</w:t>
            </w:r>
            <w:r>
              <w:t xml:space="preserve"> »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E4641" w:rsidRPr="00937E3C" w:rsidRDefault="00EE4641" w:rsidP="00B3380C">
            <w:pPr>
              <w:pStyle w:val="Contenudetableau"/>
              <w:snapToGrid w:val="0"/>
              <w:jc w:val="center"/>
            </w:pPr>
            <w:proofErr w:type="spellStart"/>
            <w:r>
              <w:t>J.Loury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E4641" w:rsidRDefault="00EE4641" w:rsidP="00B3380C">
            <w:pPr>
              <w:pStyle w:val="Contenudetableau"/>
              <w:snapToGrid w:val="0"/>
            </w:pPr>
            <w:r>
              <w:t>28/06/13</w:t>
            </w:r>
          </w:p>
        </w:tc>
      </w:tr>
      <w:tr w:rsidR="008745D6" w:rsidTr="00B3380C">
        <w:trPr>
          <w:cantSplit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45D6" w:rsidRDefault="008745D6" w:rsidP="008745D6">
            <w:pPr>
              <w:pStyle w:val="Contenudetableau"/>
              <w:snapToGrid w:val="0"/>
              <w:jc w:val="center"/>
            </w:pPr>
            <w:r>
              <w:t>2013-MAR-02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45D6" w:rsidRDefault="008745D6" w:rsidP="00B3380C">
            <w:pPr>
              <w:pStyle w:val="Contenudetableau"/>
              <w:snapToGrid w:val="0"/>
              <w:jc w:val="center"/>
            </w:pPr>
            <w:r>
              <w:t>P1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45D6" w:rsidRDefault="008745D6" w:rsidP="00B3380C">
            <w:pPr>
              <w:tabs>
                <w:tab w:val="left" w:pos="993"/>
              </w:tabs>
              <w:ind w:left="87"/>
            </w:pPr>
            <w:r>
              <w:rPr>
                <w:rFonts w:cs="Times New Roman"/>
              </w:rPr>
              <w:t>Elaborer un 1</w:t>
            </w:r>
            <w:r w:rsidRPr="008745D6">
              <w:rPr>
                <w:rFonts w:cs="Times New Roman"/>
                <w:vertAlign w:val="superscript"/>
              </w:rPr>
              <w:t>er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draft</w:t>
            </w:r>
            <w:proofErr w:type="spellEnd"/>
            <w:r>
              <w:rPr>
                <w:rFonts w:cs="Times New Roman"/>
              </w:rPr>
              <w:t xml:space="preserve"> de </w:t>
            </w:r>
            <w:r w:rsidRPr="00C24510">
              <w:rPr>
                <w:rFonts w:cs="Times New Roman"/>
              </w:rPr>
              <w:t>Formulaire de Relevé d’Evénement, adapté aux activités de l’ACAT et son organisation pour la Gestion de la Sécurité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45D6" w:rsidRDefault="008745D6" w:rsidP="00B3380C">
            <w:pPr>
              <w:pStyle w:val="Contenudetableau"/>
              <w:snapToGrid w:val="0"/>
              <w:jc w:val="center"/>
            </w:pPr>
            <w:proofErr w:type="spellStart"/>
            <w:r>
              <w:t>M.Postal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45D6" w:rsidRDefault="008745D6" w:rsidP="00B3380C">
            <w:pPr>
              <w:pStyle w:val="Contenudetableau"/>
              <w:snapToGrid w:val="0"/>
            </w:pPr>
            <w:r>
              <w:t>28/06/13</w:t>
            </w:r>
          </w:p>
        </w:tc>
      </w:tr>
    </w:tbl>
    <w:p w:rsidR="00B026C7" w:rsidRPr="00CB146E" w:rsidRDefault="00B026C7" w:rsidP="00202DE2">
      <w:pPr>
        <w:pStyle w:val="Corpsdetexte"/>
        <w:widowControl/>
        <w:spacing w:before="57" w:after="57"/>
      </w:pPr>
    </w:p>
    <w:sectPr w:rsidR="00B026C7" w:rsidRPr="00CB146E" w:rsidSect="00123775">
      <w:headerReference w:type="default" r:id="rId29"/>
      <w:headerReference w:type="first" r:id="rId30"/>
      <w:pgSz w:w="11906" w:h="16838"/>
      <w:pgMar w:top="993" w:right="1134" w:bottom="567" w:left="1134" w:header="568" w:footer="54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FDD" w:rsidRDefault="00951FDD" w:rsidP="002B4446">
      <w:r>
        <w:separator/>
      </w:r>
    </w:p>
  </w:endnote>
  <w:endnote w:type="continuationSeparator" w:id="0">
    <w:p w:rsidR="00951FDD" w:rsidRDefault="00951FDD" w:rsidP="002B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FDD" w:rsidRDefault="00951FDD" w:rsidP="002B4446">
      <w:r>
        <w:separator/>
      </w:r>
    </w:p>
  </w:footnote>
  <w:footnote w:type="continuationSeparator" w:id="0">
    <w:p w:rsidR="00951FDD" w:rsidRDefault="00951FDD" w:rsidP="002B4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4" w:type="dxa"/>
      <w:tblLayout w:type="fixed"/>
      <w:tblLook w:val="0000" w:firstRow="0" w:lastRow="0" w:firstColumn="0" w:lastColumn="0" w:noHBand="0" w:noVBand="0"/>
    </w:tblPr>
    <w:tblGrid>
      <w:gridCol w:w="1755"/>
      <w:gridCol w:w="6663"/>
      <w:gridCol w:w="1275"/>
    </w:tblGrid>
    <w:tr w:rsidR="00CE5509" w:rsidRPr="00BD3282" w:rsidTr="00043CD8">
      <w:trPr>
        <w:cantSplit/>
        <w:trHeight w:val="267"/>
      </w:trPr>
      <w:tc>
        <w:tcPr>
          <w:tcW w:w="1755" w:type="dxa"/>
          <w:vMerge w:val="restart"/>
          <w:tcBorders>
            <w:top w:val="single" w:sz="8" w:space="0" w:color="000080"/>
            <w:left w:val="single" w:sz="8" w:space="0" w:color="000080"/>
          </w:tcBorders>
          <w:shd w:val="clear" w:color="auto" w:fill="auto"/>
          <w:vAlign w:val="center"/>
        </w:tcPr>
        <w:p w:rsidR="00CE5509" w:rsidRPr="0074169F" w:rsidRDefault="00CE5509" w:rsidP="0074169F">
          <w:pPr>
            <w:snapToGrid w:val="0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74169F">
            <w:rPr>
              <w:rFonts w:ascii="Arial" w:hAnsi="Arial" w:cs="Arial"/>
              <w:b/>
              <w:i/>
              <w:caps/>
              <w:color w:val="0000FF"/>
              <w:sz w:val="22"/>
              <w:szCs w:val="22"/>
            </w:rPr>
            <w:t>CISOA</w:t>
          </w:r>
          <w:r>
            <w:rPr>
              <w:rFonts w:ascii="Arial" w:hAnsi="Arial" w:cs="Arial"/>
              <w:sz w:val="22"/>
              <w:szCs w:val="22"/>
            </w:rPr>
            <w:br/>
          </w:r>
          <w:r w:rsidRPr="0074169F">
            <w:rPr>
              <w:rFonts w:ascii="Arial" w:hAnsi="Arial" w:cs="Arial"/>
              <w:sz w:val="22"/>
              <w:szCs w:val="22"/>
            </w:rPr>
            <w:t>Compte rendu</w:t>
          </w:r>
        </w:p>
      </w:tc>
      <w:tc>
        <w:tcPr>
          <w:tcW w:w="6663" w:type="dxa"/>
          <w:tcBorders>
            <w:top w:val="single" w:sz="8" w:space="0" w:color="00008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CE5509" w:rsidRPr="00883B42" w:rsidRDefault="00CE5509" w:rsidP="00883B42">
          <w:pPr>
            <w:jc w:val="center"/>
            <w:rPr>
              <w:rFonts w:ascii="Arial" w:hAnsi="Arial" w:cs="Arial"/>
            </w:rPr>
          </w:pPr>
          <w:r w:rsidRPr="00883B42">
            <w:rPr>
              <w:rFonts w:ascii="Arial" w:hAnsi="Arial" w:cs="Arial"/>
              <w:b/>
              <w:color w:val="0E0399"/>
            </w:rPr>
            <w:t xml:space="preserve">Aéro-club </w:t>
          </w:r>
          <w:proofErr w:type="gramStart"/>
          <w:r w:rsidRPr="00883B42">
            <w:rPr>
              <w:rFonts w:ascii="Arial" w:hAnsi="Arial" w:cs="Arial"/>
              <w:b/>
              <w:color w:val="0E0399"/>
            </w:rPr>
            <w:t>du</w:t>
          </w:r>
          <w:proofErr w:type="gramEnd"/>
          <w:r w:rsidRPr="00883B42">
            <w:rPr>
              <w:rFonts w:ascii="Arial" w:hAnsi="Arial" w:cs="Arial"/>
              <w:b/>
              <w:color w:val="0E0399"/>
            </w:rPr>
            <w:t xml:space="preserve"> CE AIRBUS-France Toulouse</w:t>
          </w:r>
        </w:p>
      </w:tc>
      <w:tc>
        <w:tcPr>
          <w:tcW w:w="1275" w:type="dxa"/>
          <w:vMerge w:val="restart"/>
          <w:tcBorders>
            <w:top w:val="single" w:sz="8" w:space="0" w:color="000080"/>
            <w:left w:val="single" w:sz="4" w:space="0" w:color="000000"/>
            <w:right w:val="single" w:sz="8" w:space="0" w:color="000080"/>
          </w:tcBorders>
          <w:shd w:val="clear" w:color="auto" w:fill="auto"/>
          <w:vAlign w:val="center"/>
        </w:tcPr>
        <w:p w:rsidR="00CE5509" w:rsidRPr="00BD3282" w:rsidRDefault="00CE5509" w:rsidP="00770301">
          <w:pPr>
            <w:snapToGrid w:val="0"/>
            <w:jc w:val="center"/>
            <w:rPr>
              <w:rFonts w:ascii="Arial" w:hAnsi="Arial" w:cs="Arial"/>
              <w:sz w:val="20"/>
              <w:szCs w:val="20"/>
            </w:rPr>
          </w:pPr>
          <w:r w:rsidRPr="00BD3282">
            <w:rPr>
              <w:rFonts w:ascii="Arial" w:hAnsi="Arial" w:cs="Arial"/>
              <w:sz w:val="20"/>
            </w:rPr>
            <w:t xml:space="preserve">Page </w:t>
          </w:r>
          <w:r w:rsidRPr="00BD3282">
            <w:rPr>
              <w:rFonts w:ascii="Arial" w:hAnsi="Arial" w:cs="Arial"/>
              <w:sz w:val="20"/>
            </w:rPr>
            <w:fldChar w:fldCharType="begin"/>
          </w:r>
          <w:r w:rsidRPr="00BD3282">
            <w:rPr>
              <w:rFonts w:ascii="Arial" w:hAnsi="Arial" w:cs="Arial"/>
              <w:sz w:val="20"/>
            </w:rPr>
            <w:instrText xml:space="preserve"> PAGE </w:instrText>
          </w:r>
          <w:r w:rsidRPr="00BD3282">
            <w:rPr>
              <w:rFonts w:ascii="Arial" w:hAnsi="Arial" w:cs="Arial"/>
              <w:sz w:val="20"/>
            </w:rPr>
            <w:fldChar w:fldCharType="separate"/>
          </w:r>
          <w:r w:rsidR="00401706">
            <w:rPr>
              <w:rFonts w:ascii="Arial" w:hAnsi="Arial" w:cs="Arial"/>
              <w:noProof/>
              <w:sz w:val="20"/>
            </w:rPr>
            <w:t>5</w:t>
          </w:r>
          <w:r w:rsidRPr="00BD3282">
            <w:rPr>
              <w:rFonts w:ascii="Arial" w:hAnsi="Arial" w:cs="Arial"/>
              <w:sz w:val="20"/>
            </w:rPr>
            <w:fldChar w:fldCharType="end"/>
          </w:r>
          <w:r w:rsidRPr="00BD3282">
            <w:rPr>
              <w:rFonts w:ascii="Arial" w:hAnsi="Arial" w:cs="Arial"/>
              <w:sz w:val="20"/>
            </w:rPr>
            <w:t>/</w:t>
          </w:r>
          <w:r w:rsidRPr="00BD3282">
            <w:rPr>
              <w:rFonts w:ascii="Arial" w:hAnsi="Arial" w:cs="Arial"/>
              <w:sz w:val="20"/>
            </w:rPr>
            <w:fldChar w:fldCharType="begin"/>
          </w:r>
          <w:r w:rsidRPr="00BD3282">
            <w:rPr>
              <w:rFonts w:ascii="Arial" w:hAnsi="Arial" w:cs="Arial"/>
              <w:sz w:val="20"/>
            </w:rPr>
            <w:instrText xml:space="preserve"> NUMPAGES </w:instrText>
          </w:r>
          <w:r w:rsidRPr="00BD3282">
            <w:rPr>
              <w:rFonts w:ascii="Arial" w:hAnsi="Arial" w:cs="Arial"/>
              <w:sz w:val="20"/>
            </w:rPr>
            <w:fldChar w:fldCharType="separate"/>
          </w:r>
          <w:r w:rsidR="00401706">
            <w:rPr>
              <w:rFonts w:ascii="Arial" w:hAnsi="Arial" w:cs="Arial"/>
              <w:noProof/>
              <w:sz w:val="20"/>
            </w:rPr>
            <w:t>8</w:t>
          </w:r>
          <w:r w:rsidRPr="00BD3282">
            <w:rPr>
              <w:rFonts w:ascii="Arial" w:hAnsi="Arial" w:cs="Arial"/>
              <w:sz w:val="20"/>
            </w:rPr>
            <w:fldChar w:fldCharType="end"/>
          </w:r>
        </w:p>
      </w:tc>
    </w:tr>
    <w:tr w:rsidR="00CE5509" w:rsidRPr="00BD3282" w:rsidTr="00043CD8">
      <w:trPr>
        <w:cantSplit/>
        <w:trHeight w:val="388"/>
      </w:trPr>
      <w:tc>
        <w:tcPr>
          <w:tcW w:w="1755" w:type="dxa"/>
          <w:vMerge/>
          <w:tcBorders>
            <w:left w:val="single" w:sz="8" w:space="0" w:color="000080"/>
            <w:bottom w:val="single" w:sz="4" w:space="0" w:color="000000"/>
          </w:tcBorders>
          <w:shd w:val="clear" w:color="auto" w:fill="auto"/>
          <w:vAlign w:val="center"/>
        </w:tcPr>
        <w:p w:rsidR="00CE5509" w:rsidRPr="00BD3282" w:rsidRDefault="00CE5509" w:rsidP="00770301">
          <w:pPr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66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CE5509" w:rsidRPr="00BD3282" w:rsidRDefault="00CE5509" w:rsidP="008530F7">
          <w:pPr>
            <w:snapToGrid w:val="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13 </w:t>
          </w:r>
          <w:proofErr w:type="spellStart"/>
          <w:r w:rsidRPr="005E5F06">
            <w:rPr>
              <w:rFonts w:ascii="Arial" w:hAnsi="Arial" w:cs="Arial"/>
              <w:b/>
              <w:sz w:val="22"/>
              <w:szCs w:val="22"/>
            </w:rPr>
            <w:t>ème</w:t>
          </w:r>
          <w:proofErr w:type="spellEnd"/>
          <w:r w:rsidRPr="005E5F06">
            <w:rPr>
              <w:rFonts w:ascii="Arial" w:hAnsi="Arial" w:cs="Arial"/>
              <w:b/>
              <w:sz w:val="22"/>
              <w:szCs w:val="22"/>
            </w:rPr>
            <w:t xml:space="preserve"> réunion du vendredi </w:t>
          </w:r>
          <w:r>
            <w:rPr>
              <w:rFonts w:ascii="Arial" w:hAnsi="Arial" w:cs="Arial"/>
              <w:b/>
              <w:sz w:val="22"/>
              <w:szCs w:val="22"/>
            </w:rPr>
            <w:t>22 mars 2013</w:t>
          </w:r>
        </w:p>
      </w:tc>
      <w:tc>
        <w:tcPr>
          <w:tcW w:w="1275" w:type="dxa"/>
          <w:vMerge/>
          <w:tcBorders>
            <w:left w:val="single" w:sz="4" w:space="0" w:color="000000"/>
            <w:bottom w:val="single" w:sz="4" w:space="0" w:color="000000"/>
            <w:right w:val="single" w:sz="8" w:space="0" w:color="000080"/>
          </w:tcBorders>
          <w:shd w:val="clear" w:color="auto" w:fill="auto"/>
          <w:vAlign w:val="center"/>
        </w:tcPr>
        <w:p w:rsidR="00CE5509" w:rsidRPr="00BD3282" w:rsidRDefault="00CE5509" w:rsidP="00770301">
          <w:pPr>
            <w:snapToGrid w:val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:rsidR="00CE5509" w:rsidRPr="0074169F" w:rsidRDefault="00CE5509">
    <w:pPr>
      <w:pStyle w:val="En-tte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Ind w:w="-34" w:type="dxa"/>
      <w:tblLayout w:type="fixed"/>
      <w:tblLook w:val="0000" w:firstRow="0" w:lastRow="0" w:firstColumn="0" w:lastColumn="0" w:noHBand="0" w:noVBand="0"/>
    </w:tblPr>
    <w:tblGrid>
      <w:gridCol w:w="1188"/>
      <w:gridCol w:w="7459"/>
      <w:gridCol w:w="1134"/>
    </w:tblGrid>
    <w:tr w:rsidR="00CE5509" w:rsidTr="005E5F06">
      <w:trPr>
        <w:cantSplit/>
        <w:trHeight w:val="420"/>
      </w:trPr>
      <w:tc>
        <w:tcPr>
          <w:tcW w:w="1188" w:type="dxa"/>
          <w:vMerge w:val="restart"/>
          <w:tcBorders>
            <w:top w:val="single" w:sz="8" w:space="0" w:color="000080"/>
            <w:left w:val="single" w:sz="8" w:space="0" w:color="000080"/>
          </w:tcBorders>
          <w:shd w:val="clear" w:color="auto" w:fill="auto"/>
        </w:tcPr>
        <w:p w:rsidR="00CE5509" w:rsidRDefault="00CE5509" w:rsidP="00770301">
          <w:pPr>
            <w:snapToGrid w:val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noProof/>
              <w:lang w:eastAsia="fr-FR" w:bidi="ar-SA"/>
            </w:rPr>
            <w:drawing>
              <wp:anchor distT="0" distB="0" distL="114935" distR="114935" simplePos="0" relativeHeight="251657216" behindDoc="1" locked="0" layoutInCell="1" allowOverlap="1" wp14:anchorId="796BB812" wp14:editId="348180DA">
                <wp:simplePos x="0" y="0"/>
                <wp:positionH relativeFrom="column">
                  <wp:posOffset>-54610</wp:posOffset>
                </wp:positionH>
                <wp:positionV relativeFrom="paragraph">
                  <wp:posOffset>-27940</wp:posOffset>
                </wp:positionV>
                <wp:extent cx="672465" cy="643255"/>
                <wp:effectExtent l="0" t="0" r="0" b="4445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2465" cy="6432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59" w:type="dxa"/>
          <w:tcBorders>
            <w:top w:val="single" w:sz="8" w:space="0" w:color="00008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CE5509" w:rsidRPr="00883B42" w:rsidRDefault="00CE5509" w:rsidP="00883B42">
          <w:pPr>
            <w:jc w:val="center"/>
            <w:rPr>
              <w:rFonts w:ascii="Arial" w:hAnsi="Arial" w:cs="Arial"/>
              <w:b/>
              <w:color w:val="0E0399"/>
            </w:rPr>
          </w:pPr>
          <w:r w:rsidRPr="00883B42">
            <w:rPr>
              <w:rFonts w:ascii="Arial" w:hAnsi="Arial" w:cs="Arial"/>
              <w:b/>
              <w:color w:val="0E0399"/>
            </w:rPr>
            <w:t xml:space="preserve">Aéro-club </w:t>
          </w:r>
          <w:proofErr w:type="gramStart"/>
          <w:r w:rsidRPr="00883B42">
            <w:rPr>
              <w:rFonts w:ascii="Arial" w:hAnsi="Arial" w:cs="Arial"/>
              <w:b/>
              <w:color w:val="0E0399"/>
            </w:rPr>
            <w:t>du</w:t>
          </w:r>
          <w:proofErr w:type="gramEnd"/>
          <w:r w:rsidRPr="00883B42">
            <w:rPr>
              <w:rFonts w:ascii="Arial" w:hAnsi="Arial" w:cs="Arial"/>
              <w:b/>
              <w:color w:val="0E0399"/>
            </w:rPr>
            <w:t xml:space="preserve"> CE AIRBUS-France Toulouse</w:t>
          </w:r>
        </w:p>
      </w:tc>
      <w:tc>
        <w:tcPr>
          <w:tcW w:w="1134" w:type="dxa"/>
          <w:vMerge w:val="restart"/>
          <w:tcBorders>
            <w:top w:val="single" w:sz="8" w:space="0" w:color="000080"/>
            <w:left w:val="single" w:sz="4" w:space="0" w:color="000000"/>
            <w:right w:val="single" w:sz="8" w:space="0" w:color="000080"/>
          </w:tcBorders>
          <w:shd w:val="clear" w:color="auto" w:fill="auto"/>
        </w:tcPr>
        <w:p w:rsidR="00CE5509" w:rsidRDefault="00CE5509" w:rsidP="00770301">
          <w:pPr>
            <w:snapToGrid w:val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eastAsia="fr-FR" w:bidi="ar-SA"/>
            </w:rPr>
            <w:drawing>
              <wp:anchor distT="0" distB="0" distL="114935" distR="114935" simplePos="0" relativeHeight="251658240" behindDoc="1" locked="0" layoutInCell="1" allowOverlap="1" wp14:anchorId="58F32A44" wp14:editId="03A969FE">
                <wp:simplePos x="0" y="0"/>
                <wp:positionH relativeFrom="column">
                  <wp:posOffset>24765</wp:posOffset>
                </wp:positionH>
                <wp:positionV relativeFrom="paragraph">
                  <wp:posOffset>-13335</wp:posOffset>
                </wp:positionV>
                <wp:extent cx="635000" cy="635000"/>
                <wp:effectExtent l="0" t="0" r="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CE5509" w:rsidTr="005E5F06">
      <w:trPr>
        <w:cantSplit/>
        <w:trHeight w:val="539"/>
      </w:trPr>
      <w:tc>
        <w:tcPr>
          <w:tcW w:w="1188" w:type="dxa"/>
          <w:vMerge/>
          <w:tcBorders>
            <w:left w:val="single" w:sz="8" w:space="0" w:color="000080"/>
            <w:bottom w:val="single" w:sz="4" w:space="0" w:color="000000"/>
          </w:tcBorders>
          <w:shd w:val="clear" w:color="auto" w:fill="auto"/>
        </w:tcPr>
        <w:p w:rsidR="00CE5509" w:rsidRPr="00100529" w:rsidRDefault="00CE5509" w:rsidP="00770301">
          <w:pPr>
            <w:jc w:val="center"/>
            <w:rPr>
              <w:rFonts w:ascii="Arial" w:hAnsi="Arial" w:cs="Arial"/>
            </w:rPr>
          </w:pPr>
        </w:p>
      </w:tc>
      <w:tc>
        <w:tcPr>
          <w:tcW w:w="745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CE5509" w:rsidRPr="005E5F06" w:rsidRDefault="00CE5509" w:rsidP="00770301">
          <w:pPr>
            <w:snapToGrid w:val="0"/>
            <w:jc w:val="center"/>
            <w:rPr>
              <w:rFonts w:ascii="Arial" w:hAnsi="Arial" w:cs="Arial"/>
              <w:sz w:val="22"/>
              <w:szCs w:val="22"/>
            </w:rPr>
          </w:pPr>
          <w:r w:rsidRPr="005E5F06">
            <w:rPr>
              <w:rFonts w:ascii="Arial" w:hAnsi="Arial" w:cs="Arial"/>
              <w:bCs/>
              <w:sz w:val="22"/>
              <w:szCs w:val="22"/>
            </w:rPr>
            <w:t>CISOA</w:t>
          </w:r>
          <w:r w:rsidRPr="005E5F06">
            <w:rPr>
              <w:rFonts w:ascii="Arial" w:hAnsi="Arial" w:cs="Arial"/>
              <w:sz w:val="22"/>
              <w:szCs w:val="22"/>
            </w:rPr>
            <w:t>-</w:t>
          </w:r>
          <w:r w:rsidRPr="005E5F06">
            <w:rPr>
              <w:rFonts w:ascii="Arial" w:hAnsi="Arial"/>
              <w:sz w:val="22"/>
              <w:szCs w:val="22"/>
            </w:rPr>
            <w:t>Commission Interne pour la Sécurité des Opérations Aériennes</w:t>
          </w: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  <w:right w:val="single" w:sz="8" w:space="0" w:color="000080"/>
          </w:tcBorders>
          <w:shd w:val="clear" w:color="auto" w:fill="auto"/>
        </w:tcPr>
        <w:p w:rsidR="00CE5509" w:rsidRDefault="00CE5509" w:rsidP="00770301">
          <w:pPr>
            <w:snapToGrid w:val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  <w:tr w:rsidR="00CE5509" w:rsidTr="005E5F06">
      <w:trPr>
        <w:cantSplit/>
        <w:trHeight w:val="420"/>
      </w:trPr>
      <w:tc>
        <w:tcPr>
          <w:tcW w:w="1188" w:type="dxa"/>
          <w:tcBorders>
            <w:top w:val="single" w:sz="4" w:space="0" w:color="000000"/>
            <w:left w:val="single" w:sz="8" w:space="0" w:color="000080"/>
            <w:bottom w:val="single" w:sz="8" w:space="0" w:color="000080"/>
          </w:tcBorders>
          <w:shd w:val="clear" w:color="auto" w:fill="auto"/>
          <w:vAlign w:val="center"/>
        </w:tcPr>
        <w:p w:rsidR="00CE5509" w:rsidRPr="005E5F06" w:rsidRDefault="00CE5509" w:rsidP="00770301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7459" w:type="dxa"/>
          <w:tcBorders>
            <w:top w:val="single" w:sz="4" w:space="0" w:color="000000"/>
            <w:left w:val="single" w:sz="4" w:space="0" w:color="000000"/>
            <w:bottom w:val="single" w:sz="8" w:space="0" w:color="000080"/>
          </w:tcBorders>
          <w:shd w:val="clear" w:color="auto" w:fill="auto"/>
          <w:vAlign w:val="center"/>
        </w:tcPr>
        <w:p w:rsidR="00CE5509" w:rsidRPr="005E5F06" w:rsidRDefault="00CE5509" w:rsidP="0096302F">
          <w:pPr>
            <w:snapToGrid w:val="0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Compte rendu de la 13 </w:t>
          </w:r>
          <w:proofErr w:type="spellStart"/>
          <w:r w:rsidRPr="005E5F06">
            <w:rPr>
              <w:rFonts w:ascii="Arial" w:hAnsi="Arial" w:cs="Arial"/>
              <w:b/>
              <w:sz w:val="22"/>
              <w:szCs w:val="22"/>
            </w:rPr>
            <w:t>ème</w:t>
          </w:r>
          <w:proofErr w:type="spellEnd"/>
          <w:r w:rsidRPr="005E5F06">
            <w:rPr>
              <w:rFonts w:ascii="Arial" w:hAnsi="Arial" w:cs="Arial"/>
              <w:b/>
              <w:sz w:val="22"/>
              <w:szCs w:val="22"/>
            </w:rPr>
            <w:t xml:space="preserve"> réunion du vendredi </w:t>
          </w:r>
          <w:r>
            <w:rPr>
              <w:rFonts w:ascii="Arial" w:hAnsi="Arial" w:cs="Arial"/>
              <w:b/>
              <w:sz w:val="22"/>
              <w:szCs w:val="22"/>
            </w:rPr>
            <w:t>22 mars 2013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8" w:space="0" w:color="000080"/>
            <w:right w:val="single" w:sz="8" w:space="0" w:color="000080"/>
          </w:tcBorders>
          <w:shd w:val="clear" w:color="auto" w:fill="auto"/>
          <w:vAlign w:val="center"/>
        </w:tcPr>
        <w:p w:rsidR="00CE5509" w:rsidRPr="005E5F06" w:rsidRDefault="00CE5509" w:rsidP="00770301">
          <w:pPr>
            <w:snapToGrid w:val="0"/>
            <w:jc w:val="center"/>
            <w:rPr>
              <w:rFonts w:ascii="Arial" w:hAnsi="Arial" w:cs="Arial"/>
              <w:sz w:val="20"/>
              <w:szCs w:val="20"/>
            </w:rPr>
          </w:pPr>
          <w:r w:rsidRPr="005E5F06">
            <w:rPr>
              <w:rFonts w:ascii="Arial" w:hAnsi="Arial" w:cs="Arial"/>
              <w:sz w:val="20"/>
              <w:szCs w:val="20"/>
            </w:rPr>
            <w:t xml:space="preserve">Page </w:t>
          </w:r>
          <w:r w:rsidRPr="005E5F06">
            <w:rPr>
              <w:rFonts w:ascii="Arial" w:hAnsi="Arial" w:cs="Arial"/>
              <w:sz w:val="20"/>
              <w:szCs w:val="20"/>
            </w:rPr>
            <w:fldChar w:fldCharType="begin"/>
          </w:r>
          <w:r w:rsidRPr="005E5F06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5E5F06">
            <w:rPr>
              <w:rFonts w:ascii="Arial" w:hAnsi="Arial" w:cs="Arial"/>
              <w:sz w:val="20"/>
              <w:szCs w:val="20"/>
            </w:rPr>
            <w:fldChar w:fldCharType="separate"/>
          </w:r>
          <w:r w:rsidR="00401706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5E5F06">
            <w:rPr>
              <w:rFonts w:ascii="Arial" w:hAnsi="Arial" w:cs="Arial"/>
              <w:sz w:val="20"/>
              <w:szCs w:val="20"/>
            </w:rPr>
            <w:fldChar w:fldCharType="end"/>
          </w:r>
          <w:r w:rsidRPr="005E5F06">
            <w:rPr>
              <w:rFonts w:ascii="Arial" w:hAnsi="Arial" w:cs="Arial"/>
              <w:sz w:val="20"/>
              <w:szCs w:val="20"/>
            </w:rPr>
            <w:t>/</w:t>
          </w:r>
          <w:r w:rsidRPr="005E5F06">
            <w:rPr>
              <w:rFonts w:ascii="Arial" w:hAnsi="Arial" w:cs="Arial"/>
              <w:sz w:val="20"/>
              <w:szCs w:val="20"/>
            </w:rPr>
            <w:fldChar w:fldCharType="begin"/>
          </w:r>
          <w:r w:rsidRPr="005E5F06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5E5F06">
            <w:rPr>
              <w:rFonts w:ascii="Arial" w:hAnsi="Arial" w:cs="Arial"/>
              <w:sz w:val="20"/>
              <w:szCs w:val="20"/>
            </w:rPr>
            <w:fldChar w:fldCharType="separate"/>
          </w:r>
          <w:r w:rsidR="00401706">
            <w:rPr>
              <w:rFonts w:ascii="Arial" w:hAnsi="Arial" w:cs="Arial"/>
              <w:noProof/>
              <w:sz w:val="20"/>
              <w:szCs w:val="20"/>
            </w:rPr>
            <w:t>8</w:t>
          </w:r>
          <w:r w:rsidRPr="005E5F06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CE5509" w:rsidRDefault="00CE550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3CEADE6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990"/>
        </w:tabs>
        <w:ind w:left="990" w:hanging="283"/>
      </w:pPr>
      <w:rPr>
        <w:rFonts w:ascii="Symbol" w:hAnsi="Symbol" w:hint="default"/>
      </w:rPr>
    </w:lvl>
    <w:lvl w:ilvl="2">
      <w:start w:val="1"/>
      <w:numFmt w:val="bullet"/>
      <w:lvlText w:val=""/>
      <w:lvlJc w:val="left"/>
      <w:pPr>
        <w:tabs>
          <w:tab w:val="num" w:pos="1697"/>
        </w:tabs>
        <w:ind w:left="1697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04"/>
        </w:tabs>
        <w:ind w:left="2404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111"/>
        </w:tabs>
        <w:ind w:left="3111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3818"/>
        </w:tabs>
        <w:ind w:left="3818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525"/>
        </w:tabs>
        <w:ind w:left="4525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232"/>
        </w:tabs>
        <w:ind w:left="5232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5939"/>
        </w:tabs>
        <w:ind w:left="5939" w:hanging="283"/>
      </w:pPr>
      <w:rPr>
        <w:rFonts w:ascii="Symbol" w:hAnsi="Symbol" w:cs="OpenSymbol"/>
      </w:rPr>
    </w:lvl>
  </w:abstractNum>
  <w:abstractNum w:abstractNumId="1">
    <w:nsid w:val="012D439F"/>
    <w:multiLevelType w:val="hybridMultilevel"/>
    <w:tmpl w:val="E2D00A9E"/>
    <w:lvl w:ilvl="0" w:tplc="1784A6CC">
      <w:start w:val="1"/>
      <w:numFmt w:val="bullet"/>
      <w:lvlText w:val="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E359B"/>
    <w:multiLevelType w:val="multilevel"/>
    <w:tmpl w:val="64F217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3">
    <w:nsid w:val="0BB43816"/>
    <w:multiLevelType w:val="hybridMultilevel"/>
    <w:tmpl w:val="E50A3248"/>
    <w:lvl w:ilvl="0" w:tplc="C6D6BA14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0000010">
      <w:start w:val="1"/>
      <w:numFmt w:val="bullet"/>
      <w:lvlText w:val="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763AB"/>
    <w:multiLevelType w:val="multilevel"/>
    <w:tmpl w:val="155A992A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numFmt w:val="none"/>
      <w:pStyle w:val="Titre2"/>
      <w:lvlText w:val="2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4721737"/>
    <w:multiLevelType w:val="multilevel"/>
    <w:tmpl w:val="B1DE31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E509DE"/>
    <w:multiLevelType w:val="hybridMultilevel"/>
    <w:tmpl w:val="7B003C52"/>
    <w:lvl w:ilvl="0" w:tplc="802C950C">
      <w:start w:val="1"/>
      <w:numFmt w:val="decimal"/>
      <w:lvlText w:val="%1."/>
      <w:lvlJc w:val="left"/>
      <w:pPr>
        <w:tabs>
          <w:tab w:val="num" w:pos="366"/>
        </w:tabs>
        <w:ind w:left="366" w:hanging="360"/>
      </w:pPr>
    </w:lvl>
    <w:lvl w:ilvl="1" w:tplc="5F5CE63E">
      <w:start w:val="1"/>
      <w:numFmt w:val="decimal"/>
      <w:lvlText w:val="%2."/>
      <w:lvlJc w:val="left"/>
      <w:pPr>
        <w:tabs>
          <w:tab w:val="num" w:pos="1086"/>
        </w:tabs>
        <w:ind w:left="1086" w:hanging="360"/>
      </w:pPr>
    </w:lvl>
    <w:lvl w:ilvl="2" w:tplc="5E4AD04E">
      <w:start w:val="2298"/>
      <w:numFmt w:val="bullet"/>
      <w:lvlText w:val="•"/>
      <w:lvlJc w:val="left"/>
      <w:pPr>
        <w:tabs>
          <w:tab w:val="num" w:pos="1806"/>
        </w:tabs>
        <w:ind w:left="1806" w:hanging="360"/>
      </w:pPr>
      <w:rPr>
        <w:rFonts w:ascii="Arial" w:hAnsi="Arial" w:hint="default"/>
      </w:rPr>
    </w:lvl>
    <w:lvl w:ilvl="3" w:tplc="CFCC4EB8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65E4668A" w:tentative="1">
      <w:start w:val="1"/>
      <w:numFmt w:val="decimal"/>
      <w:lvlText w:val="%5."/>
      <w:lvlJc w:val="left"/>
      <w:pPr>
        <w:tabs>
          <w:tab w:val="num" w:pos="3246"/>
        </w:tabs>
        <w:ind w:left="3246" w:hanging="360"/>
      </w:pPr>
    </w:lvl>
    <w:lvl w:ilvl="5" w:tplc="31389A96" w:tentative="1">
      <w:start w:val="1"/>
      <w:numFmt w:val="decimal"/>
      <w:lvlText w:val="%6."/>
      <w:lvlJc w:val="left"/>
      <w:pPr>
        <w:tabs>
          <w:tab w:val="num" w:pos="3966"/>
        </w:tabs>
        <w:ind w:left="3966" w:hanging="360"/>
      </w:pPr>
    </w:lvl>
    <w:lvl w:ilvl="6" w:tplc="F7FC073C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BB472AE" w:tentative="1">
      <w:start w:val="1"/>
      <w:numFmt w:val="decimal"/>
      <w:lvlText w:val="%8."/>
      <w:lvlJc w:val="left"/>
      <w:pPr>
        <w:tabs>
          <w:tab w:val="num" w:pos="5406"/>
        </w:tabs>
        <w:ind w:left="5406" w:hanging="360"/>
      </w:pPr>
    </w:lvl>
    <w:lvl w:ilvl="8" w:tplc="F2229F0E" w:tentative="1">
      <w:start w:val="1"/>
      <w:numFmt w:val="decimal"/>
      <w:lvlText w:val="%9."/>
      <w:lvlJc w:val="left"/>
      <w:pPr>
        <w:tabs>
          <w:tab w:val="num" w:pos="6126"/>
        </w:tabs>
        <w:ind w:left="6126" w:hanging="360"/>
      </w:pPr>
    </w:lvl>
  </w:abstractNum>
  <w:abstractNum w:abstractNumId="7">
    <w:nsid w:val="292358DF"/>
    <w:multiLevelType w:val="multilevel"/>
    <w:tmpl w:val="155A992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numFmt w:val="none"/>
      <w:lvlText w:val="2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3E992637"/>
    <w:multiLevelType w:val="multilevel"/>
    <w:tmpl w:val="70889598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9">
    <w:nsid w:val="3E9F1E25"/>
    <w:multiLevelType w:val="hybridMultilevel"/>
    <w:tmpl w:val="03BCC706"/>
    <w:lvl w:ilvl="0" w:tplc="040C0001">
      <w:start w:val="1"/>
      <w:numFmt w:val="bullet"/>
      <w:lvlText w:val=""/>
      <w:lvlJc w:val="left"/>
      <w:pPr>
        <w:ind w:left="9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 w:tplc="C6D6BA14">
      <w:numFmt w:val="bullet"/>
      <w:lvlText w:val="-"/>
      <w:lvlJc w:val="left"/>
      <w:pPr>
        <w:ind w:left="1539" w:hanging="360"/>
      </w:pPr>
      <w:rPr>
        <w:rFonts w:ascii="Times New Roman" w:eastAsia="SimSu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10">
    <w:nsid w:val="475D7D36"/>
    <w:multiLevelType w:val="multilevel"/>
    <w:tmpl w:val="8E0A8F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8467794"/>
    <w:multiLevelType w:val="hybridMultilevel"/>
    <w:tmpl w:val="8874640C"/>
    <w:lvl w:ilvl="0" w:tplc="5FF01770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>
    <w:nsid w:val="63964DAA"/>
    <w:multiLevelType w:val="hybridMultilevel"/>
    <w:tmpl w:val="4C4EB8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162B4F"/>
    <w:multiLevelType w:val="hybridMultilevel"/>
    <w:tmpl w:val="51F6DEE8"/>
    <w:lvl w:ilvl="0" w:tplc="1C60F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E9A5C37"/>
    <w:multiLevelType w:val="hybridMultilevel"/>
    <w:tmpl w:val="FCA25E90"/>
    <w:lvl w:ilvl="0" w:tplc="C6D6BA14">
      <w:numFmt w:val="bullet"/>
      <w:lvlText w:val="-"/>
      <w:lvlJc w:val="left"/>
      <w:pPr>
        <w:ind w:left="2138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60E4D23"/>
    <w:multiLevelType w:val="multilevel"/>
    <w:tmpl w:val="E72AC8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16">
    <w:nsid w:val="781B0527"/>
    <w:multiLevelType w:val="hybridMultilevel"/>
    <w:tmpl w:val="76F4F7E8"/>
    <w:lvl w:ilvl="0" w:tplc="1784A6CC">
      <w:start w:val="1"/>
      <w:numFmt w:val="bullet"/>
      <w:lvlText w:val=""/>
      <w:lvlJc w:val="left"/>
      <w:pPr>
        <w:ind w:left="366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17">
    <w:nsid w:val="7A8103A6"/>
    <w:multiLevelType w:val="hybridMultilevel"/>
    <w:tmpl w:val="FF6C9172"/>
    <w:lvl w:ilvl="0" w:tplc="1784A6CC">
      <w:start w:val="1"/>
      <w:numFmt w:val="bullet"/>
      <w:lvlText w:val=""/>
      <w:lvlJc w:val="left"/>
      <w:pPr>
        <w:ind w:left="1797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3"/>
  </w:num>
  <w:num w:numId="5">
    <w:abstractNumId w:val="12"/>
  </w:num>
  <w:num w:numId="6">
    <w:abstractNumId w:val="17"/>
  </w:num>
  <w:num w:numId="7">
    <w:abstractNumId w:val="16"/>
  </w:num>
  <w:num w:numId="8">
    <w:abstractNumId w:val="6"/>
  </w:num>
  <w:num w:numId="9">
    <w:abstractNumId w:val="11"/>
  </w:num>
  <w:num w:numId="10">
    <w:abstractNumId w:val="1"/>
  </w:num>
  <w:num w:numId="11">
    <w:abstractNumId w:val="8"/>
  </w:num>
  <w:num w:numId="12">
    <w:abstractNumId w:val="13"/>
  </w:num>
  <w:num w:numId="13">
    <w:abstractNumId w:val="4"/>
  </w:num>
  <w:num w:numId="1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5"/>
  </w:num>
  <w:num w:numId="19">
    <w:abstractNumId w:val="4"/>
  </w:num>
  <w:num w:numId="20">
    <w:abstractNumId w:val="15"/>
  </w:num>
  <w:num w:numId="21">
    <w:abstractNumId w:val="4"/>
  </w:num>
  <w:num w:numId="22">
    <w:abstractNumId w:val="2"/>
  </w:num>
  <w:num w:numId="23">
    <w:abstractNumId w:val="4"/>
  </w:num>
  <w:num w:numId="24">
    <w:abstractNumId w:val="10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4CB"/>
    <w:rsid w:val="00000A51"/>
    <w:rsid w:val="00000E88"/>
    <w:rsid w:val="00003743"/>
    <w:rsid w:val="00003D1F"/>
    <w:rsid w:val="000045DB"/>
    <w:rsid w:val="000046E0"/>
    <w:rsid w:val="000108A4"/>
    <w:rsid w:val="000122B8"/>
    <w:rsid w:val="00013675"/>
    <w:rsid w:val="00013B49"/>
    <w:rsid w:val="00016147"/>
    <w:rsid w:val="00016E64"/>
    <w:rsid w:val="00017956"/>
    <w:rsid w:val="000203E8"/>
    <w:rsid w:val="000235A4"/>
    <w:rsid w:val="00024EC8"/>
    <w:rsid w:val="000304F8"/>
    <w:rsid w:val="00032B70"/>
    <w:rsid w:val="00037681"/>
    <w:rsid w:val="0004243C"/>
    <w:rsid w:val="00042C53"/>
    <w:rsid w:val="00043CD8"/>
    <w:rsid w:val="00045043"/>
    <w:rsid w:val="0005160B"/>
    <w:rsid w:val="00051AF4"/>
    <w:rsid w:val="00051E88"/>
    <w:rsid w:val="00052257"/>
    <w:rsid w:val="00054616"/>
    <w:rsid w:val="0005470A"/>
    <w:rsid w:val="00054E33"/>
    <w:rsid w:val="0005627A"/>
    <w:rsid w:val="000569D7"/>
    <w:rsid w:val="00057162"/>
    <w:rsid w:val="00062535"/>
    <w:rsid w:val="00071FEF"/>
    <w:rsid w:val="000724EB"/>
    <w:rsid w:val="000740ED"/>
    <w:rsid w:val="00076010"/>
    <w:rsid w:val="000805B5"/>
    <w:rsid w:val="00084943"/>
    <w:rsid w:val="000860D0"/>
    <w:rsid w:val="00086BCD"/>
    <w:rsid w:val="00087E33"/>
    <w:rsid w:val="00092BAC"/>
    <w:rsid w:val="000931AA"/>
    <w:rsid w:val="000949D6"/>
    <w:rsid w:val="00094DDA"/>
    <w:rsid w:val="000A34D3"/>
    <w:rsid w:val="000A3D3D"/>
    <w:rsid w:val="000A6146"/>
    <w:rsid w:val="000B01B5"/>
    <w:rsid w:val="000B0B26"/>
    <w:rsid w:val="000B0D04"/>
    <w:rsid w:val="000B1E26"/>
    <w:rsid w:val="000B2CC7"/>
    <w:rsid w:val="000B355F"/>
    <w:rsid w:val="000B36CF"/>
    <w:rsid w:val="000B45B5"/>
    <w:rsid w:val="000B54CB"/>
    <w:rsid w:val="000B5B04"/>
    <w:rsid w:val="000C1022"/>
    <w:rsid w:val="000C181A"/>
    <w:rsid w:val="000C46B8"/>
    <w:rsid w:val="000C5DF4"/>
    <w:rsid w:val="000C613B"/>
    <w:rsid w:val="000C6257"/>
    <w:rsid w:val="000C6A55"/>
    <w:rsid w:val="000C72DE"/>
    <w:rsid w:val="000C7975"/>
    <w:rsid w:val="000D07A4"/>
    <w:rsid w:val="000D09F1"/>
    <w:rsid w:val="000D0CDD"/>
    <w:rsid w:val="000D13CD"/>
    <w:rsid w:val="000D14A0"/>
    <w:rsid w:val="000D2ED2"/>
    <w:rsid w:val="000D66B3"/>
    <w:rsid w:val="000D7607"/>
    <w:rsid w:val="000E304D"/>
    <w:rsid w:val="000E3E75"/>
    <w:rsid w:val="000E4253"/>
    <w:rsid w:val="000F54CA"/>
    <w:rsid w:val="00107DAA"/>
    <w:rsid w:val="00112E3F"/>
    <w:rsid w:val="001131B6"/>
    <w:rsid w:val="0011547F"/>
    <w:rsid w:val="00116792"/>
    <w:rsid w:val="0012281C"/>
    <w:rsid w:val="00122BA8"/>
    <w:rsid w:val="00123775"/>
    <w:rsid w:val="00123F0D"/>
    <w:rsid w:val="001268D0"/>
    <w:rsid w:val="00131E85"/>
    <w:rsid w:val="00132466"/>
    <w:rsid w:val="00134D81"/>
    <w:rsid w:val="00135E18"/>
    <w:rsid w:val="001361EC"/>
    <w:rsid w:val="00141151"/>
    <w:rsid w:val="00144464"/>
    <w:rsid w:val="00146F46"/>
    <w:rsid w:val="001505A5"/>
    <w:rsid w:val="00155519"/>
    <w:rsid w:val="00155F8C"/>
    <w:rsid w:val="00160200"/>
    <w:rsid w:val="00162374"/>
    <w:rsid w:val="00164514"/>
    <w:rsid w:val="001645A1"/>
    <w:rsid w:val="00165ADF"/>
    <w:rsid w:val="00167621"/>
    <w:rsid w:val="001750BE"/>
    <w:rsid w:val="00175FA3"/>
    <w:rsid w:val="001778CE"/>
    <w:rsid w:val="00182EDB"/>
    <w:rsid w:val="00183B03"/>
    <w:rsid w:val="001840F6"/>
    <w:rsid w:val="001862DB"/>
    <w:rsid w:val="001903F0"/>
    <w:rsid w:val="00191552"/>
    <w:rsid w:val="0019464D"/>
    <w:rsid w:val="001A094F"/>
    <w:rsid w:val="001A12CD"/>
    <w:rsid w:val="001A1303"/>
    <w:rsid w:val="001A563F"/>
    <w:rsid w:val="001B16DE"/>
    <w:rsid w:val="001B30C3"/>
    <w:rsid w:val="001B35D4"/>
    <w:rsid w:val="001B4160"/>
    <w:rsid w:val="001B5115"/>
    <w:rsid w:val="001B6B04"/>
    <w:rsid w:val="001B79CC"/>
    <w:rsid w:val="001C03EE"/>
    <w:rsid w:val="001C12AC"/>
    <w:rsid w:val="001C23C3"/>
    <w:rsid w:val="001D3A16"/>
    <w:rsid w:val="001D5AA1"/>
    <w:rsid w:val="001D5EB4"/>
    <w:rsid w:val="001E02C5"/>
    <w:rsid w:val="001E10EE"/>
    <w:rsid w:val="001E146A"/>
    <w:rsid w:val="001E1C27"/>
    <w:rsid w:val="001E301F"/>
    <w:rsid w:val="001E4CB5"/>
    <w:rsid w:val="001F6B0A"/>
    <w:rsid w:val="001F6DAC"/>
    <w:rsid w:val="00200015"/>
    <w:rsid w:val="00202DE2"/>
    <w:rsid w:val="002077C7"/>
    <w:rsid w:val="002104EA"/>
    <w:rsid w:val="0021352E"/>
    <w:rsid w:val="0021413B"/>
    <w:rsid w:val="002146B8"/>
    <w:rsid w:val="00215250"/>
    <w:rsid w:val="00215B7B"/>
    <w:rsid w:val="00223DAA"/>
    <w:rsid w:val="002310BA"/>
    <w:rsid w:val="00231806"/>
    <w:rsid w:val="002331D0"/>
    <w:rsid w:val="00237DB2"/>
    <w:rsid w:val="00241294"/>
    <w:rsid w:val="00243184"/>
    <w:rsid w:val="002453B1"/>
    <w:rsid w:val="002534E9"/>
    <w:rsid w:val="002536C5"/>
    <w:rsid w:val="00255512"/>
    <w:rsid w:val="00260ACC"/>
    <w:rsid w:val="00261FB5"/>
    <w:rsid w:val="00265006"/>
    <w:rsid w:val="00265416"/>
    <w:rsid w:val="00265968"/>
    <w:rsid w:val="00265E4E"/>
    <w:rsid w:val="002662AB"/>
    <w:rsid w:val="002756AD"/>
    <w:rsid w:val="00280788"/>
    <w:rsid w:val="0028184D"/>
    <w:rsid w:val="0028388D"/>
    <w:rsid w:val="002843E3"/>
    <w:rsid w:val="00285071"/>
    <w:rsid w:val="00285F52"/>
    <w:rsid w:val="00286CF6"/>
    <w:rsid w:val="0029150B"/>
    <w:rsid w:val="0029579B"/>
    <w:rsid w:val="00297C0C"/>
    <w:rsid w:val="002A033C"/>
    <w:rsid w:val="002A039D"/>
    <w:rsid w:val="002A13AF"/>
    <w:rsid w:val="002A1966"/>
    <w:rsid w:val="002A2E7A"/>
    <w:rsid w:val="002A7C27"/>
    <w:rsid w:val="002B0151"/>
    <w:rsid w:val="002B1735"/>
    <w:rsid w:val="002B28D3"/>
    <w:rsid w:val="002B315F"/>
    <w:rsid w:val="002B4446"/>
    <w:rsid w:val="002B4A81"/>
    <w:rsid w:val="002B5DA3"/>
    <w:rsid w:val="002B7EA7"/>
    <w:rsid w:val="002B7F39"/>
    <w:rsid w:val="002C29DE"/>
    <w:rsid w:val="002C2A6F"/>
    <w:rsid w:val="002C792E"/>
    <w:rsid w:val="002D24A8"/>
    <w:rsid w:val="002D2E6A"/>
    <w:rsid w:val="002D6B5C"/>
    <w:rsid w:val="002D6D34"/>
    <w:rsid w:val="002E0C4E"/>
    <w:rsid w:val="002E24F3"/>
    <w:rsid w:val="002F12EE"/>
    <w:rsid w:val="002F4E56"/>
    <w:rsid w:val="002F673A"/>
    <w:rsid w:val="003007EE"/>
    <w:rsid w:val="00300886"/>
    <w:rsid w:val="00313D8B"/>
    <w:rsid w:val="00313F49"/>
    <w:rsid w:val="00326F53"/>
    <w:rsid w:val="00334FAC"/>
    <w:rsid w:val="00335090"/>
    <w:rsid w:val="00336E12"/>
    <w:rsid w:val="00341F5B"/>
    <w:rsid w:val="0034361B"/>
    <w:rsid w:val="00343E41"/>
    <w:rsid w:val="003444CB"/>
    <w:rsid w:val="003447B2"/>
    <w:rsid w:val="00353873"/>
    <w:rsid w:val="003540B4"/>
    <w:rsid w:val="00355575"/>
    <w:rsid w:val="003562F3"/>
    <w:rsid w:val="00356C98"/>
    <w:rsid w:val="0035757C"/>
    <w:rsid w:val="00357CBB"/>
    <w:rsid w:val="00360ADA"/>
    <w:rsid w:val="00363755"/>
    <w:rsid w:val="00364F84"/>
    <w:rsid w:val="003671D7"/>
    <w:rsid w:val="00370750"/>
    <w:rsid w:val="00375891"/>
    <w:rsid w:val="00376563"/>
    <w:rsid w:val="00377040"/>
    <w:rsid w:val="003803EB"/>
    <w:rsid w:val="003804BD"/>
    <w:rsid w:val="00380F36"/>
    <w:rsid w:val="00382B52"/>
    <w:rsid w:val="00384359"/>
    <w:rsid w:val="003912B0"/>
    <w:rsid w:val="0039154C"/>
    <w:rsid w:val="003920CD"/>
    <w:rsid w:val="003922E8"/>
    <w:rsid w:val="00392B37"/>
    <w:rsid w:val="003962BA"/>
    <w:rsid w:val="003970C2"/>
    <w:rsid w:val="003A1018"/>
    <w:rsid w:val="003A2BA5"/>
    <w:rsid w:val="003A4757"/>
    <w:rsid w:val="003B29F0"/>
    <w:rsid w:val="003B55DD"/>
    <w:rsid w:val="003B5EA7"/>
    <w:rsid w:val="003C1463"/>
    <w:rsid w:val="003C1F3A"/>
    <w:rsid w:val="003C2B4D"/>
    <w:rsid w:val="003D167F"/>
    <w:rsid w:val="003D32CF"/>
    <w:rsid w:val="003D3E33"/>
    <w:rsid w:val="003D4C4A"/>
    <w:rsid w:val="003D562D"/>
    <w:rsid w:val="003D5B59"/>
    <w:rsid w:val="003D6164"/>
    <w:rsid w:val="003D7E80"/>
    <w:rsid w:val="003E1B86"/>
    <w:rsid w:val="003E2791"/>
    <w:rsid w:val="003F37A5"/>
    <w:rsid w:val="003F4DF3"/>
    <w:rsid w:val="003F65AD"/>
    <w:rsid w:val="003F6FFB"/>
    <w:rsid w:val="00401706"/>
    <w:rsid w:val="00402B85"/>
    <w:rsid w:val="004036A0"/>
    <w:rsid w:val="004048CF"/>
    <w:rsid w:val="00404D01"/>
    <w:rsid w:val="00405307"/>
    <w:rsid w:val="0041102C"/>
    <w:rsid w:val="004129BA"/>
    <w:rsid w:val="00415950"/>
    <w:rsid w:val="00422C66"/>
    <w:rsid w:val="004234B1"/>
    <w:rsid w:val="00423AC7"/>
    <w:rsid w:val="00426041"/>
    <w:rsid w:val="004271F8"/>
    <w:rsid w:val="004326A6"/>
    <w:rsid w:val="0043426E"/>
    <w:rsid w:val="004367AB"/>
    <w:rsid w:val="00437E23"/>
    <w:rsid w:val="004430B3"/>
    <w:rsid w:val="0044418B"/>
    <w:rsid w:val="004468C2"/>
    <w:rsid w:val="0045091A"/>
    <w:rsid w:val="004540B7"/>
    <w:rsid w:val="00454761"/>
    <w:rsid w:val="0045528E"/>
    <w:rsid w:val="004552C8"/>
    <w:rsid w:val="00455310"/>
    <w:rsid w:val="004569D9"/>
    <w:rsid w:val="004635E2"/>
    <w:rsid w:val="004643C3"/>
    <w:rsid w:val="00470CEA"/>
    <w:rsid w:val="00471D72"/>
    <w:rsid w:val="0048058B"/>
    <w:rsid w:val="00483DFF"/>
    <w:rsid w:val="0048584B"/>
    <w:rsid w:val="00487E8B"/>
    <w:rsid w:val="00490EE1"/>
    <w:rsid w:val="004962C8"/>
    <w:rsid w:val="004A1879"/>
    <w:rsid w:val="004A43E1"/>
    <w:rsid w:val="004A4E82"/>
    <w:rsid w:val="004A5211"/>
    <w:rsid w:val="004A5435"/>
    <w:rsid w:val="004A6F82"/>
    <w:rsid w:val="004B006D"/>
    <w:rsid w:val="004B19B8"/>
    <w:rsid w:val="004B4196"/>
    <w:rsid w:val="004B5246"/>
    <w:rsid w:val="004B6A38"/>
    <w:rsid w:val="004C0AF2"/>
    <w:rsid w:val="004C1DE5"/>
    <w:rsid w:val="004C29C8"/>
    <w:rsid w:val="004C39DE"/>
    <w:rsid w:val="004C4BC6"/>
    <w:rsid w:val="004C65D8"/>
    <w:rsid w:val="004C7A5A"/>
    <w:rsid w:val="004C7DB2"/>
    <w:rsid w:val="004C7DCB"/>
    <w:rsid w:val="004D115B"/>
    <w:rsid w:val="004D31B7"/>
    <w:rsid w:val="004D5E6B"/>
    <w:rsid w:val="004E376F"/>
    <w:rsid w:val="004E56C6"/>
    <w:rsid w:val="004E758F"/>
    <w:rsid w:val="004F04DA"/>
    <w:rsid w:val="004F1FA6"/>
    <w:rsid w:val="004F3C25"/>
    <w:rsid w:val="004F4440"/>
    <w:rsid w:val="004F7FB0"/>
    <w:rsid w:val="0050088A"/>
    <w:rsid w:val="0050235C"/>
    <w:rsid w:val="005035E5"/>
    <w:rsid w:val="00505492"/>
    <w:rsid w:val="00515969"/>
    <w:rsid w:val="005217D7"/>
    <w:rsid w:val="00521DA3"/>
    <w:rsid w:val="00522CB6"/>
    <w:rsid w:val="00522D0C"/>
    <w:rsid w:val="00523DEF"/>
    <w:rsid w:val="005308B6"/>
    <w:rsid w:val="005466D1"/>
    <w:rsid w:val="00547748"/>
    <w:rsid w:val="00551A55"/>
    <w:rsid w:val="0055488F"/>
    <w:rsid w:val="00554D17"/>
    <w:rsid w:val="00555582"/>
    <w:rsid w:val="00556356"/>
    <w:rsid w:val="00557598"/>
    <w:rsid w:val="00560FB9"/>
    <w:rsid w:val="00570D0C"/>
    <w:rsid w:val="00576B1B"/>
    <w:rsid w:val="00583B81"/>
    <w:rsid w:val="00584686"/>
    <w:rsid w:val="00585941"/>
    <w:rsid w:val="0058636D"/>
    <w:rsid w:val="00592163"/>
    <w:rsid w:val="005A0844"/>
    <w:rsid w:val="005A32F6"/>
    <w:rsid w:val="005A4208"/>
    <w:rsid w:val="005A5481"/>
    <w:rsid w:val="005A66AB"/>
    <w:rsid w:val="005A71AB"/>
    <w:rsid w:val="005B0816"/>
    <w:rsid w:val="005B262A"/>
    <w:rsid w:val="005B2AAF"/>
    <w:rsid w:val="005B5312"/>
    <w:rsid w:val="005B53B8"/>
    <w:rsid w:val="005C1D38"/>
    <w:rsid w:val="005C21E6"/>
    <w:rsid w:val="005C2DB3"/>
    <w:rsid w:val="005D191A"/>
    <w:rsid w:val="005D3C31"/>
    <w:rsid w:val="005D5A38"/>
    <w:rsid w:val="005D6122"/>
    <w:rsid w:val="005E1D56"/>
    <w:rsid w:val="005E3D6A"/>
    <w:rsid w:val="005E4E0A"/>
    <w:rsid w:val="005E5F06"/>
    <w:rsid w:val="005E6E62"/>
    <w:rsid w:val="005F06C3"/>
    <w:rsid w:val="005F60DE"/>
    <w:rsid w:val="005F7866"/>
    <w:rsid w:val="005F7EBA"/>
    <w:rsid w:val="00600697"/>
    <w:rsid w:val="00605EF7"/>
    <w:rsid w:val="0061128E"/>
    <w:rsid w:val="00613575"/>
    <w:rsid w:val="00615129"/>
    <w:rsid w:val="006154C6"/>
    <w:rsid w:val="006212FF"/>
    <w:rsid w:val="0062234F"/>
    <w:rsid w:val="0062335B"/>
    <w:rsid w:val="00623FA0"/>
    <w:rsid w:val="00625FAB"/>
    <w:rsid w:val="00632928"/>
    <w:rsid w:val="00633C05"/>
    <w:rsid w:val="00634157"/>
    <w:rsid w:val="006349E9"/>
    <w:rsid w:val="00636F1E"/>
    <w:rsid w:val="006375B9"/>
    <w:rsid w:val="00637B6E"/>
    <w:rsid w:val="006451A2"/>
    <w:rsid w:val="006460B6"/>
    <w:rsid w:val="006468CF"/>
    <w:rsid w:val="00646C68"/>
    <w:rsid w:val="00646CE4"/>
    <w:rsid w:val="00654218"/>
    <w:rsid w:val="006604D5"/>
    <w:rsid w:val="006613B9"/>
    <w:rsid w:val="00664EB1"/>
    <w:rsid w:val="00665E13"/>
    <w:rsid w:val="00666366"/>
    <w:rsid w:val="006723BB"/>
    <w:rsid w:val="00673B0B"/>
    <w:rsid w:val="00677E66"/>
    <w:rsid w:val="006802B1"/>
    <w:rsid w:val="006806B9"/>
    <w:rsid w:val="006824D9"/>
    <w:rsid w:val="00684096"/>
    <w:rsid w:val="00685694"/>
    <w:rsid w:val="006871ED"/>
    <w:rsid w:val="00690F83"/>
    <w:rsid w:val="0069369D"/>
    <w:rsid w:val="00693E8F"/>
    <w:rsid w:val="006960DB"/>
    <w:rsid w:val="00697082"/>
    <w:rsid w:val="006A1CD8"/>
    <w:rsid w:val="006A2458"/>
    <w:rsid w:val="006A7015"/>
    <w:rsid w:val="006A7BF5"/>
    <w:rsid w:val="006B68E9"/>
    <w:rsid w:val="006B7377"/>
    <w:rsid w:val="006C2278"/>
    <w:rsid w:val="006C7337"/>
    <w:rsid w:val="006D1CE8"/>
    <w:rsid w:val="006D3009"/>
    <w:rsid w:val="006D3FF5"/>
    <w:rsid w:val="006D652A"/>
    <w:rsid w:val="006D7831"/>
    <w:rsid w:val="006E0986"/>
    <w:rsid w:val="006E1BB0"/>
    <w:rsid w:val="006E3CE6"/>
    <w:rsid w:val="006E6528"/>
    <w:rsid w:val="006F013C"/>
    <w:rsid w:val="006F0AC0"/>
    <w:rsid w:val="00700488"/>
    <w:rsid w:val="007007E6"/>
    <w:rsid w:val="00704E68"/>
    <w:rsid w:val="00710D0F"/>
    <w:rsid w:val="0071200E"/>
    <w:rsid w:val="00714721"/>
    <w:rsid w:val="00722C54"/>
    <w:rsid w:val="0072776D"/>
    <w:rsid w:val="00735DC7"/>
    <w:rsid w:val="007376BE"/>
    <w:rsid w:val="0074169F"/>
    <w:rsid w:val="00743505"/>
    <w:rsid w:val="00743562"/>
    <w:rsid w:val="007514C7"/>
    <w:rsid w:val="00753C58"/>
    <w:rsid w:val="0076262E"/>
    <w:rsid w:val="00765DDA"/>
    <w:rsid w:val="00770301"/>
    <w:rsid w:val="00770FDA"/>
    <w:rsid w:val="00773D35"/>
    <w:rsid w:val="007740FF"/>
    <w:rsid w:val="007836FC"/>
    <w:rsid w:val="00786C51"/>
    <w:rsid w:val="00786CC0"/>
    <w:rsid w:val="00791367"/>
    <w:rsid w:val="00792999"/>
    <w:rsid w:val="007A06B4"/>
    <w:rsid w:val="007A22DC"/>
    <w:rsid w:val="007A2E50"/>
    <w:rsid w:val="007A3B38"/>
    <w:rsid w:val="007A50A9"/>
    <w:rsid w:val="007B3064"/>
    <w:rsid w:val="007B3E49"/>
    <w:rsid w:val="007B4D90"/>
    <w:rsid w:val="007B6280"/>
    <w:rsid w:val="007B64B4"/>
    <w:rsid w:val="007C107F"/>
    <w:rsid w:val="007D0455"/>
    <w:rsid w:val="007D2997"/>
    <w:rsid w:val="007D3D72"/>
    <w:rsid w:val="007E011C"/>
    <w:rsid w:val="007E1A41"/>
    <w:rsid w:val="007E1F9B"/>
    <w:rsid w:val="007E2403"/>
    <w:rsid w:val="007E3F60"/>
    <w:rsid w:val="007E4C62"/>
    <w:rsid w:val="007E52B4"/>
    <w:rsid w:val="007F2BEB"/>
    <w:rsid w:val="007F7FF6"/>
    <w:rsid w:val="00804BE1"/>
    <w:rsid w:val="00805D07"/>
    <w:rsid w:val="00810A9E"/>
    <w:rsid w:val="00810D42"/>
    <w:rsid w:val="00813994"/>
    <w:rsid w:val="00814407"/>
    <w:rsid w:val="00814D8A"/>
    <w:rsid w:val="008178A3"/>
    <w:rsid w:val="00827384"/>
    <w:rsid w:val="008316C2"/>
    <w:rsid w:val="00831C99"/>
    <w:rsid w:val="008337BF"/>
    <w:rsid w:val="00834E33"/>
    <w:rsid w:val="0084299E"/>
    <w:rsid w:val="008455C0"/>
    <w:rsid w:val="0084679B"/>
    <w:rsid w:val="00847C9D"/>
    <w:rsid w:val="008530F7"/>
    <w:rsid w:val="008538A1"/>
    <w:rsid w:val="0085405C"/>
    <w:rsid w:val="00856B27"/>
    <w:rsid w:val="00857FE4"/>
    <w:rsid w:val="00863423"/>
    <w:rsid w:val="008635A5"/>
    <w:rsid w:val="008665B6"/>
    <w:rsid w:val="0087228E"/>
    <w:rsid w:val="008745D6"/>
    <w:rsid w:val="00877074"/>
    <w:rsid w:val="00881FEE"/>
    <w:rsid w:val="00883B42"/>
    <w:rsid w:val="00890A88"/>
    <w:rsid w:val="008941F1"/>
    <w:rsid w:val="00896769"/>
    <w:rsid w:val="00897432"/>
    <w:rsid w:val="008A34C7"/>
    <w:rsid w:val="008A3F4E"/>
    <w:rsid w:val="008A68A8"/>
    <w:rsid w:val="008B35DE"/>
    <w:rsid w:val="008B3D60"/>
    <w:rsid w:val="008B560B"/>
    <w:rsid w:val="008C0E95"/>
    <w:rsid w:val="008C1E11"/>
    <w:rsid w:val="008C2417"/>
    <w:rsid w:val="008C2FCB"/>
    <w:rsid w:val="008C54E0"/>
    <w:rsid w:val="008C575A"/>
    <w:rsid w:val="008D5E82"/>
    <w:rsid w:val="008E2D9B"/>
    <w:rsid w:val="008E47A4"/>
    <w:rsid w:val="008E51F4"/>
    <w:rsid w:val="008E56A2"/>
    <w:rsid w:val="008F20B2"/>
    <w:rsid w:val="008F6C8B"/>
    <w:rsid w:val="0090591D"/>
    <w:rsid w:val="0090596A"/>
    <w:rsid w:val="00906EE3"/>
    <w:rsid w:val="00907785"/>
    <w:rsid w:val="00907DAF"/>
    <w:rsid w:val="009121A3"/>
    <w:rsid w:val="00914C47"/>
    <w:rsid w:val="00920F0E"/>
    <w:rsid w:val="00922F1A"/>
    <w:rsid w:val="00923A46"/>
    <w:rsid w:val="0092713E"/>
    <w:rsid w:val="00933B03"/>
    <w:rsid w:val="00936C32"/>
    <w:rsid w:val="00937E3C"/>
    <w:rsid w:val="0094294F"/>
    <w:rsid w:val="00943E21"/>
    <w:rsid w:val="00943F13"/>
    <w:rsid w:val="0094656D"/>
    <w:rsid w:val="00951FDD"/>
    <w:rsid w:val="00954682"/>
    <w:rsid w:val="009551C7"/>
    <w:rsid w:val="00955644"/>
    <w:rsid w:val="009569F8"/>
    <w:rsid w:val="009572AE"/>
    <w:rsid w:val="009608DB"/>
    <w:rsid w:val="00961B03"/>
    <w:rsid w:val="00962C2C"/>
    <w:rsid w:val="0096302F"/>
    <w:rsid w:val="00965DCF"/>
    <w:rsid w:val="009671C6"/>
    <w:rsid w:val="009673E2"/>
    <w:rsid w:val="00971434"/>
    <w:rsid w:val="00972FFC"/>
    <w:rsid w:val="00973D26"/>
    <w:rsid w:val="009748AC"/>
    <w:rsid w:val="00974F5B"/>
    <w:rsid w:val="0097556A"/>
    <w:rsid w:val="00976311"/>
    <w:rsid w:val="00980451"/>
    <w:rsid w:val="009807DE"/>
    <w:rsid w:val="00982ADF"/>
    <w:rsid w:val="009835B9"/>
    <w:rsid w:val="00983942"/>
    <w:rsid w:val="00986D3F"/>
    <w:rsid w:val="0098750B"/>
    <w:rsid w:val="00994226"/>
    <w:rsid w:val="00995626"/>
    <w:rsid w:val="00996817"/>
    <w:rsid w:val="009A1D69"/>
    <w:rsid w:val="009A3510"/>
    <w:rsid w:val="009A5544"/>
    <w:rsid w:val="009A564A"/>
    <w:rsid w:val="009A6155"/>
    <w:rsid w:val="009A66A7"/>
    <w:rsid w:val="009A6F0C"/>
    <w:rsid w:val="009B2686"/>
    <w:rsid w:val="009B7DD8"/>
    <w:rsid w:val="009C478B"/>
    <w:rsid w:val="009C4E47"/>
    <w:rsid w:val="009C5D5C"/>
    <w:rsid w:val="009D2820"/>
    <w:rsid w:val="009D3463"/>
    <w:rsid w:val="009D3F9A"/>
    <w:rsid w:val="009E02A3"/>
    <w:rsid w:val="009E1425"/>
    <w:rsid w:val="009E37AD"/>
    <w:rsid w:val="009E42D2"/>
    <w:rsid w:val="009E4596"/>
    <w:rsid w:val="009E6C17"/>
    <w:rsid w:val="009E740B"/>
    <w:rsid w:val="009E7B0D"/>
    <w:rsid w:val="009F188A"/>
    <w:rsid w:val="009F4CFC"/>
    <w:rsid w:val="00A0025A"/>
    <w:rsid w:val="00A01595"/>
    <w:rsid w:val="00A05F3A"/>
    <w:rsid w:val="00A05FCC"/>
    <w:rsid w:val="00A07ABC"/>
    <w:rsid w:val="00A10660"/>
    <w:rsid w:val="00A1256B"/>
    <w:rsid w:val="00A12D8F"/>
    <w:rsid w:val="00A13207"/>
    <w:rsid w:val="00A1441E"/>
    <w:rsid w:val="00A15352"/>
    <w:rsid w:val="00A15CDE"/>
    <w:rsid w:val="00A2236A"/>
    <w:rsid w:val="00A23E99"/>
    <w:rsid w:val="00A24009"/>
    <w:rsid w:val="00A300C9"/>
    <w:rsid w:val="00A307C9"/>
    <w:rsid w:val="00A3211D"/>
    <w:rsid w:val="00A407CF"/>
    <w:rsid w:val="00A45336"/>
    <w:rsid w:val="00A46553"/>
    <w:rsid w:val="00A46F98"/>
    <w:rsid w:val="00A50F81"/>
    <w:rsid w:val="00A525D7"/>
    <w:rsid w:val="00A53D50"/>
    <w:rsid w:val="00A5408A"/>
    <w:rsid w:val="00A56979"/>
    <w:rsid w:val="00A60EE2"/>
    <w:rsid w:val="00A71C7C"/>
    <w:rsid w:val="00A732C8"/>
    <w:rsid w:val="00A76004"/>
    <w:rsid w:val="00A7629A"/>
    <w:rsid w:val="00A77A07"/>
    <w:rsid w:val="00A80774"/>
    <w:rsid w:val="00A8154D"/>
    <w:rsid w:val="00A82A6F"/>
    <w:rsid w:val="00A83BAE"/>
    <w:rsid w:val="00A86E27"/>
    <w:rsid w:val="00A90754"/>
    <w:rsid w:val="00A9280C"/>
    <w:rsid w:val="00A93A42"/>
    <w:rsid w:val="00A950C1"/>
    <w:rsid w:val="00A9670C"/>
    <w:rsid w:val="00AA56ED"/>
    <w:rsid w:val="00AA5AD8"/>
    <w:rsid w:val="00AA6451"/>
    <w:rsid w:val="00AA70D7"/>
    <w:rsid w:val="00AA7DCC"/>
    <w:rsid w:val="00AB21D1"/>
    <w:rsid w:val="00AB39DB"/>
    <w:rsid w:val="00AB469D"/>
    <w:rsid w:val="00AB5C30"/>
    <w:rsid w:val="00AC0618"/>
    <w:rsid w:val="00AC08C5"/>
    <w:rsid w:val="00AC1A6E"/>
    <w:rsid w:val="00AC3163"/>
    <w:rsid w:val="00AC5032"/>
    <w:rsid w:val="00AC50AA"/>
    <w:rsid w:val="00AC797F"/>
    <w:rsid w:val="00AD1A54"/>
    <w:rsid w:val="00AD4B74"/>
    <w:rsid w:val="00AD4CD0"/>
    <w:rsid w:val="00AD5804"/>
    <w:rsid w:val="00AD595A"/>
    <w:rsid w:val="00AE0AF5"/>
    <w:rsid w:val="00AE0BE7"/>
    <w:rsid w:val="00AE30A0"/>
    <w:rsid w:val="00AE4817"/>
    <w:rsid w:val="00AE5AD6"/>
    <w:rsid w:val="00AE7528"/>
    <w:rsid w:val="00AE77CE"/>
    <w:rsid w:val="00AF3F8C"/>
    <w:rsid w:val="00AF3FC1"/>
    <w:rsid w:val="00AF481C"/>
    <w:rsid w:val="00AF643F"/>
    <w:rsid w:val="00AF6B0B"/>
    <w:rsid w:val="00B00F98"/>
    <w:rsid w:val="00B026C7"/>
    <w:rsid w:val="00B028D4"/>
    <w:rsid w:val="00B03B81"/>
    <w:rsid w:val="00B07144"/>
    <w:rsid w:val="00B13E52"/>
    <w:rsid w:val="00B14112"/>
    <w:rsid w:val="00B15379"/>
    <w:rsid w:val="00B15DB5"/>
    <w:rsid w:val="00B1671E"/>
    <w:rsid w:val="00B20E66"/>
    <w:rsid w:val="00B21305"/>
    <w:rsid w:val="00B23589"/>
    <w:rsid w:val="00B25FF2"/>
    <w:rsid w:val="00B27434"/>
    <w:rsid w:val="00B279DF"/>
    <w:rsid w:val="00B3359E"/>
    <w:rsid w:val="00B3380C"/>
    <w:rsid w:val="00B36DAD"/>
    <w:rsid w:val="00B37F5F"/>
    <w:rsid w:val="00B4194B"/>
    <w:rsid w:val="00B41BE9"/>
    <w:rsid w:val="00B43684"/>
    <w:rsid w:val="00B444E9"/>
    <w:rsid w:val="00B51190"/>
    <w:rsid w:val="00B60AED"/>
    <w:rsid w:val="00B65566"/>
    <w:rsid w:val="00B6688F"/>
    <w:rsid w:val="00B674D2"/>
    <w:rsid w:val="00B73AA8"/>
    <w:rsid w:val="00B742C8"/>
    <w:rsid w:val="00B830E0"/>
    <w:rsid w:val="00B832B5"/>
    <w:rsid w:val="00B84D7D"/>
    <w:rsid w:val="00B85AC0"/>
    <w:rsid w:val="00B86498"/>
    <w:rsid w:val="00B93BAA"/>
    <w:rsid w:val="00B94E29"/>
    <w:rsid w:val="00BA5515"/>
    <w:rsid w:val="00BA6FA7"/>
    <w:rsid w:val="00BA70C2"/>
    <w:rsid w:val="00BA7202"/>
    <w:rsid w:val="00BA7F31"/>
    <w:rsid w:val="00BB0302"/>
    <w:rsid w:val="00BB1915"/>
    <w:rsid w:val="00BB224A"/>
    <w:rsid w:val="00BB38B6"/>
    <w:rsid w:val="00BB6177"/>
    <w:rsid w:val="00BC12D5"/>
    <w:rsid w:val="00BC166F"/>
    <w:rsid w:val="00BC4D37"/>
    <w:rsid w:val="00BD1A8B"/>
    <w:rsid w:val="00BD449D"/>
    <w:rsid w:val="00BD51B8"/>
    <w:rsid w:val="00BE5852"/>
    <w:rsid w:val="00BE6111"/>
    <w:rsid w:val="00BE789D"/>
    <w:rsid w:val="00BE7CB3"/>
    <w:rsid w:val="00BF3F16"/>
    <w:rsid w:val="00C0071F"/>
    <w:rsid w:val="00C00F8C"/>
    <w:rsid w:val="00C011E5"/>
    <w:rsid w:val="00C045E3"/>
    <w:rsid w:val="00C11748"/>
    <w:rsid w:val="00C1485C"/>
    <w:rsid w:val="00C2379D"/>
    <w:rsid w:val="00C24510"/>
    <w:rsid w:val="00C262D2"/>
    <w:rsid w:val="00C30A25"/>
    <w:rsid w:val="00C31533"/>
    <w:rsid w:val="00C32884"/>
    <w:rsid w:val="00C338B4"/>
    <w:rsid w:val="00C344EC"/>
    <w:rsid w:val="00C3758C"/>
    <w:rsid w:val="00C4109E"/>
    <w:rsid w:val="00C42809"/>
    <w:rsid w:val="00C43C7B"/>
    <w:rsid w:val="00C53FE8"/>
    <w:rsid w:val="00C54619"/>
    <w:rsid w:val="00C566D3"/>
    <w:rsid w:val="00C622CD"/>
    <w:rsid w:val="00C70ED2"/>
    <w:rsid w:val="00C73B39"/>
    <w:rsid w:val="00C745C5"/>
    <w:rsid w:val="00C75E7C"/>
    <w:rsid w:val="00C80851"/>
    <w:rsid w:val="00C82EF9"/>
    <w:rsid w:val="00C84F22"/>
    <w:rsid w:val="00C8589F"/>
    <w:rsid w:val="00C92CF2"/>
    <w:rsid w:val="00C93AF5"/>
    <w:rsid w:val="00C95291"/>
    <w:rsid w:val="00C95C27"/>
    <w:rsid w:val="00C966BE"/>
    <w:rsid w:val="00CA238B"/>
    <w:rsid w:val="00CA40D2"/>
    <w:rsid w:val="00CA7724"/>
    <w:rsid w:val="00CB0526"/>
    <w:rsid w:val="00CB11EF"/>
    <w:rsid w:val="00CB146E"/>
    <w:rsid w:val="00CB43C2"/>
    <w:rsid w:val="00CB5889"/>
    <w:rsid w:val="00CB65DA"/>
    <w:rsid w:val="00CC17BC"/>
    <w:rsid w:val="00CC5857"/>
    <w:rsid w:val="00CD163E"/>
    <w:rsid w:val="00CD3381"/>
    <w:rsid w:val="00CD6294"/>
    <w:rsid w:val="00CD6F8E"/>
    <w:rsid w:val="00CD79A6"/>
    <w:rsid w:val="00CE074F"/>
    <w:rsid w:val="00CE12A2"/>
    <w:rsid w:val="00CE5509"/>
    <w:rsid w:val="00CE7560"/>
    <w:rsid w:val="00D025EB"/>
    <w:rsid w:val="00D0598C"/>
    <w:rsid w:val="00D068D1"/>
    <w:rsid w:val="00D07C2E"/>
    <w:rsid w:val="00D16054"/>
    <w:rsid w:val="00D25873"/>
    <w:rsid w:val="00D27908"/>
    <w:rsid w:val="00D305DD"/>
    <w:rsid w:val="00D3130E"/>
    <w:rsid w:val="00D316D2"/>
    <w:rsid w:val="00D345E4"/>
    <w:rsid w:val="00D36A9C"/>
    <w:rsid w:val="00D41ABC"/>
    <w:rsid w:val="00D41CDB"/>
    <w:rsid w:val="00D44660"/>
    <w:rsid w:val="00D47C92"/>
    <w:rsid w:val="00D52C18"/>
    <w:rsid w:val="00D53935"/>
    <w:rsid w:val="00D5412D"/>
    <w:rsid w:val="00D54421"/>
    <w:rsid w:val="00D56EEB"/>
    <w:rsid w:val="00D57796"/>
    <w:rsid w:val="00D613D7"/>
    <w:rsid w:val="00D624B2"/>
    <w:rsid w:val="00D66562"/>
    <w:rsid w:val="00D6671B"/>
    <w:rsid w:val="00D66945"/>
    <w:rsid w:val="00D706DF"/>
    <w:rsid w:val="00D72C4D"/>
    <w:rsid w:val="00D767FD"/>
    <w:rsid w:val="00D81EBA"/>
    <w:rsid w:val="00D844D2"/>
    <w:rsid w:val="00D87C28"/>
    <w:rsid w:val="00D9057B"/>
    <w:rsid w:val="00D91B95"/>
    <w:rsid w:val="00D94DFC"/>
    <w:rsid w:val="00DA22B3"/>
    <w:rsid w:val="00DB1433"/>
    <w:rsid w:val="00DB41B5"/>
    <w:rsid w:val="00DB5C93"/>
    <w:rsid w:val="00DB73B7"/>
    <w:rsid w:val="00DB778A"/>
    <w:rsid w:val="00DB7E77"/>
    <w:rsid w:val="00DC0BA2"/>
    <w:rsid w:val="00DC2498"/>
    <w:rsid w:val="00DC5818"/>
    <w:rsid w:val="00DC733F"/>
    <w:rsid w:val="00DD074B"/>
    <w:rsid w:val="00DD5247"/>
    <w:rsid w:val="00DE0D2B"/>
    <w:rsid w:val="00DE1A07"/>
    <w:rsid w:val="00DE26FD"/>
    <w:rsid w:val="00DF00B5"/>
    <w:rsid w:val="00DF0A0E"/>
    <w:rsid w:val="00DF11FE"/>
    <w:rsid w:val="00DF1CA8"/>
    <w:rsid w:val="00DF203F"/>
    <w:rsid w:val="00DF2217"/>
    <w:rsid w:val="00DF3A97"/>
    <w:rsid w:val="00DF45F7"/>
    <w:rsid w:val="00E02194"/>
    <w:rsid w:val="00E06EB4"/>
    <w:rsid w:val="00E074F4"/>
    <w:rsid w:val="00E076A8"/>
    <w:rsid w:val="00E07E41"/>
    <w:rsid w:val="00E109B5"/>
    <w:rsid w:val="00E10C38"/>
    <w:rsid w:val="00E16839"/>
    <w:rsid w:val="00E204C4"/>
    <w:rsid w:val="00E21E06"/>
    <w:rsid w:val="00E25D89"/>
    <w:rsid w:val="00E27849"/>
    <w:rsid w:val="00E32224"/>
    <w:rsid w:val="00E325A5"/>
    <w:rsid w:val="00E3668A"/>
    <w:rsid w:val="00E36FD3"/>
    <w:rsid w:val="00E42054"/>
    <w:rsid w:val="00E43BDF"/>
    <w:rsid w:val="00E43C0C"/>
    <w:rsid w:val="00E4733E"/>
    <w:rsid w:val="00E477CB"/>
    <w:rsid w:val="00E5240D"/>
    <w:rsid w:val="00E53BD3"/>
    <w:rsid w:val="00E5735D"/>
    <w:rsid w:val="00E606F7"/>
    <w:rsid w:val="00E62D86"/>
    <w:rsid w:val="00E64BA8"/>
    <w:rsid w:val="00E65E99"/>
    <w:rsid w:val="00E66CA8"/>
    <w:rsid w:val="00E66DF8"/>
    <w:rsid w:val="00E708EF"/>
    <w:rsid w:val="00E70B16"/>
    <w:rsid w:val="00E713CD"/>
    <w:rsid w:val="00E7164B"/>
    <w:rsid w:val="00E83258"/>
    <w:rsid w:val="00E848EE"/>
    <w:rsid w:val="00E873ED"/>
    <w:rsid w:val="00E94091"/>
    <w:rsid w:val="00E96B83"/>
    <w:rsid w:val="00EA1E53"/>
    <w:rsid w:val="00EA3C98"/>
    <w:rsid w:val="00EA4BB6"/>
    <w:rsid w:val="00EA515B"/>
    <w:rsid w:val="00EA59C5"/>
    <w:rsid w:val="00EA60C4"/>
    <w:rsid w:val="00EA7FC2"/>
    <w:rsid w:val="00EB032C"/>
    <w:rsid w:val="00EB0525"/>
    <w:rsid w:val="00EB3315"/>
    <w:rsid w:val="00EB3C03"/>
    <w:rsid w:val="00EB6031"/>
    <w:rsid w:val="00EB70C1"/>
    <w:rsid w:val="00EC3B08"/>
    <w:rsid w:val="00EC5885"/>
    <w:rsid w:val="00EC6017"/>
    <w:rsid w:val="00EC65C2"/>
    <w:rsid w:val="00EC7215"/>
    <w:rsid w:val="00EC7704"/>
    <w:rsid w:val="00ED33B5"/>
    <w:rsid w:val="00ED398B"/>
    <w:rsid w:val="00ED4913"/>
    <w:rsid w:val="00ED6BB5"/>
    <w:rsid w:val="00EE083B"/>
    <w:rsid w:val="00EE0BBD"/>
    <w:rsid w:val="00EE3FE4"/>
    <w:rsid w:val="00EE4641"/>
    <w:rsid w:val="00EE4D59"/>
    <w:rsid w:val="00EE6059"/>
    <w:rsid w:val="00EF0151"/>
    <w:rsid w:val="00EF173B"/>
    <w:rsid w:val="00EF209A"/>
    <w:rsid w:val="00EF42C0"/>
    <w:rsid w:val="00EF6FB2"/>
    <w:rsid w:val="00F034EB"/>
    <w:rsid w:val="00F03949"/>
    <w:rsid w:val="00F04A55"/>
    <w:rsid w:val="00F063DD"/>
    <w:rsid w:val="00F070A7"/>
    <w:rsid w:val="00F11F3C"/>
    <w:rsid w:val="00F128DF"/>
    <w:rsid w:val="00F13DFC"/>
    <w:rsid w:val="00F15181"/>
    <w:rsid w:val="00F17E1B"/>
    <w:rsid w:val="00F202CC"/>
    <w:rsid w:val="00F21EE2"/>
    <w:rsid w:val="00F26EAA"/>
    <w:rsid w:val="00F3139A"/>
    <w:rsid w:val="00F34A4D"/>
    <w:rsid w:val="00F35122"/>
    <w:rsid w:val="00F36793"/>
    <w:rsid w:val="00F45FEC"/>
    <w:rsid w:val="00F46070"/>
    <w:rsid w:val="00F50DFD"/>
    <w:rsid w:val="00F51760"/>
    <w:rsid w:val="00F51A1C"/>
    <w:rsid w:val="00F5462C"/>
    <w:rsid w:val="00F569F8"/>
    <w:rsid w:val="00F57A55"/>
    <w:rsid w:val="00F641EE"/>
    <w:rsid w:val="00F64571"/>
    <w:rsid w:val="00F64AC4"/>
    <w:rsid w:val="00F66D30"/>
    <w:rsid w:val="00F84664"/>
    <w:rsid w:val="00F8486C"/>
    <w:rsid w:val="00F85182"/>
    <w:rsid w:val="00F855E6"/>
    <w:rsid w:val="00F865AC"/>
    <w:rsid w:val="00F87414"/>
    <w:rsid w:val="00F8774A"/>
    <w:rsid w:val="00F92A21"/>
    <w:rsid w:val="00F943B3"/>
    <w:rsid w:val="00F97E17"/>
    <w:rsid w:val="00FA367F"/>
    <w:rsid w:val="00FA6D73"/>
    <w:rsid w:val="00FB63A6"/>
    <w:rsid w:val="00FB7676"/>
    <w:rsid w:val="00FB7AC2"/>
    <w:rsid w:val="00FC0C5D"/>
    <w:rsid w:val="00FC14C4"/>
    <w:rsid w:val="00FC1A01"/>
    <w:rsid w:val="00FC2381"/>
    <w:rsid w:val="00FC3A65"/>
    <w:rsid w:val="00FC3FA1"/>
    <w:rsid w:val="00FD0BEE"/>
    <w:rsid w:val="00FD24A9"/>
    <w:rsid w:val="00FD26DF"/>
    <w:rsid w:val="00FD3DA4"/>
    <w:rsid w:val="00FD6027"/>
    <w:rsid w:val="00FD7CBC"/>
    <w:rsid w:val="00FE58AA"/>
    <w:rsid w:val="00FE698B"/>
    <w:rsid w:val="00FF036C"/>
    <w:rsid w:val="00FF2C9A"/>
    <w:rsid w:val="00FF35F9"/>
    <w:rsid w:val="00FF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B42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55488F"/>
    <w:pPr>
      <w:keepNext/>
      <w:numPr>
        <w:numId w:val="13"/>
      </w:numPr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val="x-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3380C"/>
    <w:pPr>
      <w:keepNext/>
      <w:keepLines/>
      <w:numPr>
        <w:ilvl w:val="1"/>
        <w:numId w:val="13"/>
      </w:numPr>
      <w:spacing w:after="60"/>
      <w:outlineLvl w:val="1"/>
    </w:pPr>
    <w:rPr>
      <w:rFonts w:eastAsiaTheme="majorEastAsia" w:cs="Times New Roman"/>
      <w:b/>
      <w:bCs/>
    </w:rPr>
  </w:style>
  <w:style w:type="paragraph" w:styleId="Titre3">
    <w:name w:val="heading 3"/>
    <w:basedOn w:val="Normal"/>
    <w:next w:val="Normal"/>
    <w:link w:val="Titre3Car"/>
    <w:autoRedefine/>
    <w:qFormat/>
    <w:rsid w:val="006723BB"/>
    <w:pPr>
      <w:keepNext/>
      <w:spacing w:after="60"/>
      <w:ind w:left="426" w:hanging="426"/>
      <w:outlineLvl w:val="2"/>
    </w:pPr>
    <w:rPr>
      <w:rFonts w:eastAsia="Times New Roman" w:cs="Times New Roman"/>
      <w:b/>
      <w:bCs/>
      <w:lang w:val="x-non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E26FD"/>
    <w:pPr>
      <w:keepNext/>
      <w:numPr>
        <w:ilvl w:val="3"/>
        <w:numId w:val="13"/>
      </w:numPr>
      <w:spacing w:before="240" w:after="60"/>
      <w:outlineLvl w:val="3"/>
    </w:pPr>
    <w:rPr>
      <w:rFonts w:ascii="Calibri" w:eastAsia="Times New Roman" w:hAnsi="Calibri" w:cs="Mangal"/>
      <w:b/>
      <w:bCs/>
      <w:sz w:val="28"/>
      <w:szCs w:val="25"/>
      <w:lang w:val="x-non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3380C"/>
    <w:pPr>
      <w:keepNext/>
      <w:keepLines/>
      <w:numPr>
        <w:ilvl w:val="4"/>
        <w:numId w:val="13"/>
      </w:numPr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3380C"/>
    <w:pPr>
      <w:keepNext/>
      <w:keepLines/>
      <w:numPr>
        <w:ilvl w:val="5"/>
        <w:numId w:val="13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380C"/>
    <w:pPr>
      <w:keepNext/>
      <w:keepLines/>
      <w:numPr>
        <w:ilvl w:val="6"/>
        <w:numId w:val="13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380C"/>
    <w:pPr>
      <w:keepNext/>
      <w:keepLines/>
      <w:numPr>
        <w:ilvl w:val="7"/>
        <w:numId w:val="13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380C"/>
    <w:pPr>
      <w:keepNext/>
      <w:keepLines/>
      <w:numPr>
        <w:ilvl w:val="8"/>
        <w:numId w:val="13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link w:val="CorpsdetexteCar"/>
    <w:pPr>
      <w:spacing w:after="120"/>
    </w:pPr>
    <w:rPr>
      <w:lang w:val="x-none"/>
    </w:r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character" w:styleId="Lienhypertexte">
    <w:name w:val="Hyperlink"/>
    <w:uiPriority w:val="99"/>
    <w:unhideWhenUsed/>
    <w:rsid w:val="00B20E66"/>
    <w:rPr>
      <w:color w:val="0000FF"/>
      <w:u w:val="single"/>
    </w:rPr>
  </w:style>
  <w:style w:type="paragraph" w:customStyle="1" w:styleId="Contenudetableau">
    <w:name w:val="Contenu de tableau"/>
    <w:basedOn w:val="Normal"/>
    <w:rsid w:val="00983942"/>
    <w:pPr>
      <w:suppressLineNumbers/>
    </w:pPr>
  </w:style>
  <w:style w:type="character" w:customStyle="1" w:styleId="CorpsdetexteCar">
    <w:name w:val="Corps de texte Car"/>
    <w:link w:val="Corpsdetexte"/>
    <w:rsid w:val="00983942"/>
    <w:rPr>
      <w:rFonts w:eastAsia="SimSun" w:cs="Tahoma"/>
      <w:kern w:val="1"/>
      <w:sz w:val="24"/>
      <w:szCs w:val="24"/>
      <w:lang w:eastAsia="hi-IN" w:bidi="hi-IN"/>
    </w:rPr>
  </w:style>
  <w:style w:type="table" w:styleId="Grilledutableau">
    <w:name w:val="Table Grid"/>
    <w:basedOn w:val="TableauNormal"/>
    <w:uiPriority w:val="59"/>
    <w:rsid w:val="00743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B4446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En-tteCar">
    <w:name w:val="En-tête Car"/>
    <w:link w:val="En-tte"/>
    <w:uiPriority w:val="99"/>
    <w:rsid w:val="002B4446"/>
    <w:rPr>
      <w:rFonts w:eastAsia="SimSu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2B4446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PieddepageCar">
    <w:name w:val="Pied de page Car"/>
    <w:link w:val="Pieddepage"/>
    <w:uiPriority w:val="99"/>
    <w:rsid w:val="002B4446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Titre3Car">
    <w:name w:val="Titre 3 Car"/>
    <w:link w:val="Titre3"/>
    <w:rsid w:val="006723BB"/>
    <w:rPr>
      <w:b/>
      <w:bCs/>
      <w:kern w:val="1"/>
      <w:sz w:val="24"/>
      <w:szCs w:val="24"/>
      <w:lang w:val="x-none" w:eastAsia="hi-IN" w:bidi="hi-IN"/>
    </w:rPr>
  </w:style>
  <w:style w:type="paragraph" w:styleId="NormalWeb">
    <w:name w:val="Normal (Web)"/>
    <w:basedOn w:val="Normal"/>
    <w:uiPriority w:val="99"/>
    <w:unhideWhenUsed/>
    <w:rsid w:val="00693E8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FR" w:bidi="ar-SA"/>
    </w:rPr>
  </w:style>
  <w:style w:type="character" w:styleId="Accentuation">
    <w:name w:val="Emphasis"/>
    <w:uiPriority w:val="20"/>
    <w:qFormat/>
    <w:rsid w:val="00693E8F"/>
    <w:rPr>
      <w:i/>
      <w:iCs/>
    </w:rPr>
  </w:style>
  <w:style w:type="paragraph" w:styleId="Notedebasdepage">
    <w:name w:val="footnote text"/>
    <w:basedOn w:val="Normal"/>
    <w:link w:val="NotedebasdepageCar"/>
    <w:unhideWhenUsed/>
    <w:rsid w:val="00E94091"/>
    <w:rPr>
      <w:rFonts w:cs="Mangal"/>
      <w:sz w:val="20"/>
      <w:szCs w:val="18"/>
      <w:lang w:val="x-none"/>
    </w:rPr>
  </w:style>
  <w:style w:type="character" w:customStyle="1" w:styleId="NotedebasdepageCar">
    <w:name w:val="Note de bas de page Car"/>
    <w:link w:val="Notedebasdepage"/>
    <w:rsid w:val="00E94091"/>
    <w:rPr>
      <w:rFonts w:eastAsia="SimSun" w:cs="Mangal"/>
      <w:kern w:val="1"/>
      <w:szCs w:val="18"/>
      <w:lang w:eastAsia="hi-IN" w:bidi="hi-IN"/>
    </w:rPr>
  </w:style>
  <w:style w:type="character" w:styleId="Appelnotedebasdep">
    <w:name w:val="footnote reference"/>
    <w:unhideWhenUsed/>
    <w:rsid w:val="00E9409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2E3F"/>
    <w:rPr>
      <w:rFonts w:ascii="Tahoma" w:hAnsi="Tahoma" w:cs="Mangal"/>
      <w:sz w:val="16"/>
      <w:szCs w:val="14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112E3F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026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eastAsia="Times New Roman" w:cs="Times New Roman"/>
      <w:color w:val="000000"/>
      <w:kern w:val="0"/>
      <w:lang w:val="x-none" w:eastAsia="x-none" w:bidi="ar-SA"/>
    </w:rPr>
  </w:style>
  <w:style w:type="character" w:customStyle="1" w:styleId="PrformatHTMLCar">
    <w:name w:val="Préformaté HTML Car"/>
    <w:link w:val="PrformatHTML"/>
    <w:uiPriority w:val="99"/>
    <w:semiHidden/>
    <w:rsid w:val="00B026C7"/>
    <w:rPr>
      <w:color w:val="000000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DE26FD"/>
    <w:rPr>
      <w:rFonts w:ascii="Calibri" w:hAnsi="Calibri" w:cs="Mangal"/>
      <w:b/>
      <w:bCs/>
      <w:kern w:val="1"/>
      <w:sz w:val="28"/>
      <w:szCs w:val="25"/>
      <w:lang w:val="x-none" w:eastAsia="hi-IN" w:bidi="hi-IN"/>
    </w:rPr>
  </w:style>
  <w:style w:type="character" w:customStyle="1" w:styleId="Titre1Car">
    <w:name w:val="Titre 1 Car"/>
    <w:link w:val="Titre1"/>
    <w:uiPriority w:val="9"/>
    <w:rsid w:val="0055488F"/>
    <w:rPr>
      <w:rFonts w:ascii="Cambria" w:hAnsi="Cambria" w:cs="Mangal"/>
      <w:b/>
      <w:bCs/>
      <w:kern w:val="32"/>
      <w:sz w:val="32"/>
      <w:szCs w:val="29"/>
      <w:lang w:val="x-none" w:eastAsia="hi-IN" w:bidi="hi-IN"/>
    </w:rPr>
  </w:style>
  <w:style w:type="character" w:customStyle="1" w:styleId="Caractresdenotedebasdepage">
    <w:name w:val="Caractères de note de bas de page"/>
    <w:rsid w:val="00585941"/>
    <w:rPr>
      <w:rFonts w:ascii="Times New Roman" w:hAnsi="Times New Roman"/>
      <w:color w:val="auto"/>
      <w:sz w:val="20"/>
      <w:szCs w:val="20"/>
      <w:vertAlign w:val="superscript"/>
    </w:rPr>
  </w:style>
  <w:style w:type="character" w:styleId="Lienhypertextesuivivisit">
    <w:name w:val="FollowedHyperlink"/>
    <w:uiPriority w:val="99"/>
    <w:semiHidden/>
    <w:unhideWhenUsed/>
    <w:rsid w:val="00297C0C"/>
    <w:rPr>
      <w:color w:val="800080"/>
      <w:u w:val="single"/>
    </w:rPr>
  </w:style>
  <w:style w:type="paragraph" w:customStyle="1" w:styleId="Default">
    <w:name w:val="Default"/>
    <w:rsid w:val="000304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690F83"/>
  </w:style>
  <w:style w:type="character" w:styleId="lev">
    <w:name w:val="Strong"/>
    <w:uiPriority w:val="22"/>
    <w:qFormat/>
    <w:rsid w:val="00AD5804"/>
    <w:rPr>
      <w:b/>
      <w:bCs/>
    </w:rPr>
  </w:style>
  <w:style w:type="paragraph" w:styleId="Paragraphedeliste">
    <w:name w:val="List Paragraph"/>
    <w:basedOn w:val="Normal"/>
    <w:uiPriority w:val="34"/>
    <w:qFormat/>
    <w:rsid w:val="004B5246"/>
    <w:pPr>
      <w:ind w:left="720"/>
      <w:contextualSpacing/>
    </w:pPr>
    <w:rPr>
      <w:rFonts w:cs="Mangal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3380C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fr-FR" w:eastAsia="fr-FR" w:bidi="ar-SA"/>
    </w:rPr>
  </w:style>
  <w:style w:type="paragraph" w:styleId="TM1">
    <w:name w:val="toc 1"/>
    <w:basedOn w:val="Normal"/>
    <w:next w:val="Normal"/>
    <w:autoRedefine/>
    <w:uiPriority w:val="39"/>
    <w:unhideWhenUsed/>
    <w:rsid w:val="0085405C"/>
    <w:pPr>
      <w:tabs>
        <w:tab w:val="left" w:pos="480"/>
        <w:tab w:val="right" w:leader="dot" w:pos="9628"/>
      </w:tabs>
      <w:spacing w:after="100"/>
    </w:pPr>
    <w:rPr>
      <w:rFonts w:cs="Mangal"/>
      <w:noProof/>
      <w:szCs w:val="21"/>
    </w:rPr>
  </w:style>
  <w:style w:type="paragraph" w:styleId="TM3">
    <w:name w:val="toc 3"/>
    <w:basedOn w:val="Normal"/>
    <w:next w:val="Normal"/>
    <w:autoRedefine/>
    <w:uiPriority w:val="39"/>
    <w:unhideWhenUsed/>
    <w:rsid w:val="00B3380C"/>
    <w:pPr>
      <w:spacing w:after="100"/>
      <w:ind w:left="480"/>
    </w:pPr>
    <w:rPr>
      <w:rFonts w:cs="Mangal"/>
      <w:szCs w:val="21"/>
    </w:rPr>
  </w:style>
  <w:style w:type="character" w:customStyle="1" w:styleId="Titre2Car">
    <w:name w:val="Titre 2 Car"/>
    <w:basedOn w:val="Policepardfaut"/>
    <w:link w:val="Titre2"/>
    <w:uiPriority w:val="9"/>
    <w:rsid w:val="00B3380C"/>
    <w:rPr>
      <w:rFonts w:eastAsiaTheme="majorEastAsia"/>
      <w:b/>
      <w:bCs/>
      <w:kern w:val="1"/>
      <w:sz w:val="24"/>
      <w:szCs w:val="24"/>
      <w:lang w:eastAsia="hi-IN" w:bidi="hi-IN"/>
    </w:rPr>
  </w:style>
  <w:style w:type="character" w:customStyle="1" w:styleId="Titre5Car">
    <w:name w:val="Titre 5 Car"/>
    <w:basedOn w:val="Policepardfaut"/>
    <w:link w:val="Titre5"/>
    <w:uiPriority w:val="9"/>
    <w:semiHidden/>
    <w:rsid w:val="00B3380C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re6Car">
    <w:name w:val="Titre 6 Car"/>
    <w:basedOn w:val="Policepardfaut"/>
    <w:link w:val="Titre6"/>
    <w:uiPriority w:val="9"/>
    <w:semiHidden/>
    <w:rsid w:val="00B3380C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re7Car">
    <w:name w:val="Titre 7 Car"/>
    <w:basedOn w:val="Policepardfaut"/>
    <w:link w:val="Titre7"/>
    <w:uiPriority w:val="9"/>
    <w:semiHidden/>
    <w:rsid w:val="00B3380C"/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hi-IN" w:bidi="hi-IN"/>
    </w:rPr>
  </w:style>
  <w:style w:type="character" w:customStyle="1" w:styleId="Titre8Car">
    <w:name w:val="Titre 8 Car"/>
    <w:basedOn w:val="Policepardfaut"/>
    <w:link w:val="Titre8"/>
    <w:uiPriority w:val="9"/>
    <w:semiHidden/>
    <w:rsid w:val="00B3380C"/>
    <w:rPr>
      <w:rFonts w:asciiTheme="majorHAnsi" w:eastAsiaTheme="majorEastAsia" w:hAnsiTheme="majorHAnsi" w:cs="Mangal"/>
      <w:color w:val="404040" w:themeColor="text1" w:themeTint="BF"/>
      <w:kern w:val="1"/>
      <w:szCs w:val="18"/>
      <w:lang w:eastAsia="hi-IN" w:bidi="hi-IN"/>
    </w:rPr>
  </w:style>
  <w:style w:type="character" w:customStyle="1" w:styleId="Titre9Car">
    <w:name w:val="Titre 9 Car"/>
    <w:basedOn w:val="Policepardfaut"/>
    <w:link w:val="Titre9"/>
    <w:uiPriority w:val="9"/>
    <w:semiHidden/>
    <w:rsid w:val="00B3380C"/>
    <w:rPr>
      <w:rFonts w:asciiTheme="majorHAnsi" w:eastAsiaTheme="majorEastAsia" w:hAnsiTheme="majorHAnsi" w:cs="Mangal"/>
      <w:i/>
      <w:iCs/>
      <w:color w:val="404040" w:themeColor="text1" w:themeTint="BF"/>
      <w:kern w:val="1"/>
      <w:szCs w:val="18"/>
      <w:lang w:eastAsia="hi-IN" w:bidi="hi-IN"/>
    </w:rPr>
  </w:style>
  <w:style w:type="paragraph" w:styleId="TM2">
    <w:name w:val="toc 2"/>
    <w:basedOn w:val="Normal"/>
    <w:next w:val="Normal"/>
    <w:autoRedefine/>
    <w:uiPriority w:val="39"/>
    <w:unhideWhenUsed/>
    <w:rsid w:val="000949D6"/>
    <w:pPr>
      <w:spacing w:after="100"/>
      <w:ind w:left="240"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B42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55488F"/>
    <w:pPr>
      <w:keepNext/>
      <w:numPr>
        <w:numId w:val="13"/>
      </w:numPr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val="x-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3380C"/>
    <w:pPr>
      <w:keepNext/>
      <w:keepLines/>
      <w:numPr>
        <w:ilvl w:val="1"/>
        <w:numId w:val="13"/>
      </w:numPr>
      <w:spacing w:after="60"/>
      <w:outlineLvl w:val="1"/>
    </w:pPr>
    <w:rPr>
      <w:rFonts w:eastAsiaTheme="majorEastAsia" w:cs="Times New Roman"/>
      <w:b/>
      <w:bCs/>
    </w:rPr>
  </w:style>
  <w:style w:type="paragraph" w:styleId="Titre3">
    <w:name w:val="heading 3"/>
    <w:basedOn w:val="Normal"/>
    <w:next w:val="Normal"/>
    <w:link w:val="Titre3Car"/>
    <w:autoRedefine/>
    <w:qFormat/>
    <w:rsid w:val="006723BB"/>
    <w:pPr>
      <w:keepNext/>
      <w:spacing w:after="60"/>
      <w:ind w:left="426" w:hanging="426"/>
      <w:outlineLvl w:val="2"/>
    </w:pPr>
    <w:rPr>
      <w:rFonts w:eastAsia="Times New Roman" w:cs="Times New Roman"/>
      <w:b/>
      <w:bCs/>
      <w:lang w:val="x-non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E26FD"/>
    <w:pPr>
      <w:keepNext/>
      <w:numPr>
        <w:ilvl w:val="3"/>
        <w:numId w:val="13"/>
      </w:numPr>
      <w:spacing w:before="240" w:after="60"/>
      <w:outlineLvl w:val="3"/>
    </w:pPr>
    <w:rPr>
      <w:rFonts w:ascii="Calibri" w:eastAsia="Times New Roman" w:hAnsi="Calibri" w:cs="Mangal"/>
      <w:b/>
      <w:bCs/>
      <w:sz w:val="28"/>
      <w:szCs w:val="25"/>
      <w:lang w:val="x-non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3380C"/>
    <w:pPr>
      <w:keepNext/>
      <w:keepLines/>
      <w:numPr>
        <w:ilvl w:val="4"/>
        <w:numId w:val="13"/>
      </w:numPr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3380C"/>
    <w:pPr>
      <w:keepNext/>
      <w:keepLines/>
      <w:numPr>
        <w:ilvl w:val="5"/>
        <w:numId w:val="13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380C"/>
    <w:pPr>
      <w:keepNext/>
      <w:keepLines/>
      <w:numPr>
        <w:ilvl w:val="6"/>
        <w:numId w:val="13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380C"/>
    <w:pPr>
      <w:keepNext/>
      <w:keepLines/>
      <w:numPr>
        <w:ilvl w:val="7"/>
        <w:numId w:val="13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380C"/>
    <w:pPr>
      <w:keepNext/>
      <w:keepLines/>
      <w:numPr>
        <w:ilvl w:val="8"/>
        <w:numId w:val="13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link w:val="CorpsdetexteCar"/>
    <w:pPr>
      <w:spacing w:after="120"/>
    </w:pPr>
    <w:rPr>
      <w:lang w:val="x-none"/>
    </w:r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character" w:styleId="Lienhypertexte">
    <w:name w:val="Hyperlink"/>
    <w:uiPriority w:val="99"/>
    <w:unhideWhenUsed/>
    <w:rsid w:val="00B20E66"/>
    <w:rPr>
      <w:color w:val="0000FF"/>
      <w:u w:val="single"/>
    </w:rPr>
  </w:style>
  <w:style w:type="paragraph" w:customStyle="1" w:styleId="Contenudetableau">
    <w:name w:val="Contenu de tableau"/>
    <w:basedOn w:val="Normal"/>
    <w:rsid w:val="00983942"/>
    <w:pPr>
      <w:suppressLineNumbers/>
    </w:pPr>
  </w:style>
  <w:style w:type="character" w:customStyle="1" w:styleId="CorpsdetexteCar">
    <w:name w:val="Corps de texte Car"/>
    <w:link w:val="Corpsdetexte"/>
    <w:rsid w:val="00983942"/>
    <w:rPr>
      <w:rFonts w:eastAsia="SimSun" w:cs="Tahoma"/>
      <w:kern w:val="1"/>
      <w:sz w:val="24"/>
      <w:szCs w:val="24"/>
      <w:lang w:eastAsia="hi-IN" w:bidi="hi-IN"/>
    </w:rPr>
  </w:style>
  <w:style w:type="table" w:styleId="Grilledutableau">
    <w:name w:val="Table Grid"/>
    <w:basedOn w:val="TableauNormal"/>
    <w:uiPriority w:val="59"/>
    <w:rsid w:val="00743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B4446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En-tteCar">
    <w:name w:val="En-tête Car"/>
    <w:link w:val="En-tte"/>
    <w:uiPriority w:val="99"/>
    <w:rsid w:val="002B4446"/>
    <w:rPr>
      <w:rFonts w:eastAsia="SimSu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2B4446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PieddepageCar">
    <w:name w:val="Pied de page Car"/>
    <w:link w:val="Pieddepage"/>
    <w:uiPriority w:val="99"/>
    <w:rsid w:val="002B4446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Titre3Car">
    <w:name w:val="Titre 3 Car"/>
    <w:link w:val="Titre3"/>
    <w:rsid w:val="006723BB"/>
    <w:rPr>
      <w:b/>
      <w:bCs/>
      <w:kern w:val="1"/>
      <w:sz w:val="24"/>
      <w:szCs w:val="24"/>
      <w:lang w:val="x-none" w:eastAsia="hi-IN" w:bidi="hi-IN"/>
    </w:rPr>
  </w:style>
  <w:style w:type="paragraph" w:styleId="NormalWeb">
    <w:name w:val="Normal (Web)"/>
    <w:basedOn w:val="Normal"/>
    <w:uiPriority w:val="99"/>
    <w:unhideWhenUsed/>
    <w:rsid w:val="00693E8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FR" w:bidi="ar-SA"/>
    </w:rPr>
  </w:style>
  <w:style w:type="character" w:styleId="Accentuation">
    <w:name w:val="Emphasis"/>
    <w:uiPriority w:val="20"/>
    <w:qFormat/>
    <w:rsid w:val="00693E8F"/>
    <w:rPr>
      <w:i/>
      <w:iCs/>
    </w:rPr>
  </w:style>
  <w:style w:type="paragraph" w:styleId="Notedebasdepage">
    <w:name w:val="footnote text"/>
    <w:basedOn w:val="Normal"/>
    <w:link w:val="NotedebasdepageCar"/>
    <w:unhideWhenUsed/>
    <w:rsid w:val="00E94091"/>
    <w:rPr>
      <w:rFonts w:cs="Mangal"/>
      <w:sz w:val="20"/>
      <w:szCs w:val="18"/>
      <w:lang w:val="x-none"/>
    </w:rPr>
  </w:style>
  <w:style w:type="character" w:customStyle="1" w:styleId="NotedebasdepageCar">
    <w:name w:val="Note de bas de page Car"/>
    <w:link w:val="Notedebasdepage"/>
    <w:rsid w:val="00E94091"/>
    <w:rPr>
      <w:rFonts w:eastAsia="SimSun" w:cs="Mangal"/>
      <w:kern w:val="1"/>
      <w:szCs w:val="18"/>
      <w:lang w:eastAsia="hi-IN" w:bidi="hi-IN"/>
    </w:rPr>
  </w:style>
  <w:style w:type="character" w:styleId="Appelnotedebasdep">
    <w:name w:val="footnote reference"/>
    <w:unhideWhenUsed/>
    <w:rsid w:val="00E9409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2E3F"/>
    <w:rPr>
      <w:rFonts w:ascii="Tahoma" w:hAnsi="Tahoma" w:cs="Mangal"/>
      <w:sz w:val="16"/>
      <w:szCs w:val="14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112E3F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026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eastAsia="Times New Roman" w:cs="Times New Roman"/>
      <w:color w:val="000000"/>
      <w:kern w:val="0"/>
      <w:lang w:val="x-none" w:eastAsia="x-none" w:bidi="ar-SA"/>
    </w:rPr>
  </w:style>
  <w:style w:type="character" w:customStyle="1" w:styleId="PrformatHTMLCar">
    <w:name w:val="Préformaté HTML Car"/>
    <w:link w:val="PrformatHTML"/>
    <w:uiPriority w:val="99"/>
    <w:semiHidden/>
    <w:rsid w:val="00B026C7"/>
    <w:rPr>
      <w:color w:val="000000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DE26FD"/>
    <w:rPr>
      <w:rFonts w:ascii="Calibri" w:hAnsi="Calibri" w:cs="Mangal"/>
      <w:b/>
      <w:bCs/>
      <w:kern w:val="1"/>
      <w:sz w:val="28"/>
      <w:szCs w:val="25"/>
      <w:lang w:val="x-none" w:eastAsia="hi-IN" w:bidi="hi-IN"/>
    </w:rPr>
  </w:style>
  <w:style w:type="character" w:customStyle="1" w:styleId="Titre1Car">
    <w:name w:val="Titre 1 Car"/>
    <w:link w:val="Titre1"/>
    <w:uiPriority w:val="9"/>
    <w:rsid w:val="0055488F"/>
    <w:rPr>
      <w:rFonts w:ascii="Cambria" w:hAnsi="Cambria" w:cs="Mangal"/>
      <w:b/>
      <w:bCs/>
      <w:kern w:val="32"/>
      <w:sz w:val="32"/>
      <w:szCs w:val="29"/>
      <w:lang w:val="x-none" w:eastAsia="hi-IN" w:bidi="hi-IN"/>
    </w:rPr>
  </w:style>
  <w:style w:type="character" w:customStyle="1" w:styleId="Caractresdenotedebasdepage">
    <w:name w:val="Caractères de note de bas de page"/>
    <w:rsid w:val="00585941"/>
    <w:rPr>
      <w:rFonts w:ascii="Times New Roman" w:hAnsi="Times New Roman"/>
      <w:color w:val="auto"/>
      <w:sz w:val="20"/>
      <w:szCs w:val="20"/>
      <w:vertAlign w:val="superscript"/>
    </w:rPr>
  </w:style>
  <w:style w:type="character" w:styleId="Lienhypertextesuivivisit">
    <w:name w:val="FollowedHyperlink"/>
    <w:uiPriority w:val="99"/>
    <w:semiHidden/>
    <w:unhideWhenUsed/>
    <w:rsid w:val="00297C0C"/>
    <w:rPr>
      <w:color w:val="800080"/>
      <w:u w:val="single"/>
    </w:rPr>
  </w:style>
  <w:style w:type="paragraph" w:customStyle="1" w:styleId="Default">
    <w:name w:val="Default"/>
    <w:rsid w:val="000304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690F83"/>
  </w:style>
  <w:style w:type="character" w:styleId="lev">
    <w:name w:val="Strong"/>
    <w:uiPriority w:val="22"/>
    <w:qFormat/>
    <w:rsid w:val="00AD5804"/>
    <w:rPr>
      <w:b/>
      <w:bCs/>
    </w:rPr>
  </w:style>
  <w:style w:type="paragraph" w:styleId="Paragraphedeliste">
    <w:name w:val="List Paragraph"/>
    <w:basedOn w:val="Normal"/>
    <w:uiPriority w:val="34"/>
    <w:qFormat/>
    <w:rsid w:val="004B5246"/>
    <w:pPr>
      <w:ind w:left="720"/>
      <w:contextualSpacing/>
    </w:pPr>
    <w:rPr>
      <w:rFonts w:cs="Mangal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3380C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fr-FR" w:eastAsia="fr-FR" w:bidi="ar-SA"/>
    </w:rPr>
  </w:style>
  <w:style w:type="paragraph" w:styleId="TM1">
    <w:name w:val="toc 1"/>
    <w:basedOn w:val="Normal"/>
    <w:next w:val="Normal"/>
    <w:autoRedefine/>
    <w:uiPriority w:val="39"/>
    <w:unhideWhenUsed/>
    <w:rsid w:val="0085405C"/>
    <w:pPr>
      <w:tabs>
        <w:tab w:val="left" w:pos="480"/>
        <w:tab w:val="right" w:leader="dot" w:pos="9628"/>
      </w:tabs>
      <w:spacing w:after="100"/>
    </w:pPr>
    <w:rPr>
      <w:rFonts w:cs="Mangal"/>
      <w:noProof/>
      <w:szCs w:val="21"/>
    </w:rPr>
  </w:style>
  <w:style w:type="paragraph" w:styleId="TM3">
    <w:name w:val="toc 3"/>
    <w:basedOn w:val="Normal"/>
    <w:next w:val="Normal"/>
    <w:autoRedefine/>
    <w:uiPriority w:val="39"/>
    <w:unhideWhenUsed/>
    <w:rsid w:val="00B3380C"/>
    <w:pPr>
      <w:spacing w:after="100"/>
      <w:ind w:left="480"/>
    </w:pPr>
    <w:rPr>
      <w:rFonts w:cs="Mangal"/>
      <w:szCs w:val="21"/>
    </w:rPr>
  </w:style>
  <w:style w:type="character" w:customStyle="1" w:styleId="Titre2Car">
    <w:name w:val="Titre 2 Car"/>
    <w:basedOn w:val="Policepardfaut"/>
    <w:link w:val="Titre2"/>
    <w:uiPriority w:val="9"/>
    <w:rsid w:val="00B3380C"/>
    <w:rPr>
      <w:rFonts w:eastAsiaTheme="majorEastAsia"/>
      <w:b/>
      <w:bCs/>
      <w:kern w:val="1"/>
      <w:sz w:val="24"/>
      <w:szCs w:val="24"/>
      <w:lang w:eastAsia="hi-IN" w:bidi="hi-IN"/>
    </w:rPr>
  </w:style>
  <w:style w:type="character" w:customStyle="1" w:styleId="Titre5Car">
    <w:name w:val="Titre 5 Car"/>
    <w:basedOn w:val="Policepardfaut"/>
    <w:link w:val="Titre5"/>
    <w:uiPriority w:val="9"/>
    <w:semiHidden/>
    <w:rsid w:val="00B3380C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re6Car">
    <w:name w:val="Titre 6 Car"/>
    <w:basedOn w:val="Policepardfaut"/>
    <w:link w:val="Titre6"/>
    <w:uiPriority w:val="9"/>
    <w:semiHidden/>
    <w:rsid w:val="00B3380C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re7Car">
    <w:name w:val="Titre 7 Car"/>
    <w:basedOn w:val="Policepardfaut"/>
    <w:link w:val="Titre7"/>
    <w:uiPriority w:val="9"/>
    <w:semiHidden/>
    <w:rsid w:val="00B3380C"/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hi-IN" w:bidi="hi-IN"/>
    </w:rPr>
  </w:style>
  <w:style w:type="character" w:customStyle="1" w:styleId="Titre8Car">
    <w:name w:val="Titre 8 Car"/>
    <w:basedOn w:val="Policepardfaut"/>
    <w:link w:val="Titre8"/>
    <w:uiPriority w:val="9"/>
    <w:semiHidden/>
    <w:rsid w:val="00B3380C"/>
    <w:rPr>
      <w:rFonts w:asciiTheme="majorHAnsi" w:eastAsiaTheme="majorEastAsia" w:hAnsiTheme="majorHAnsi" w:cs="Mangal"/>
      <w:color w:val="404040" w:themeColor="text1" w:themeTint="BF"/>
      <w:kern w:val="1"/>
      <w:szCs w:val="18"/>
      <w:lang w:eastAsia="hi-IN" w:bidi="hi-IN"/>
    </w:rPr>
  </w:style>
  <w:style w:type="character" w:customStyle="1" w:styleId="Titre9Car">
    <w:name w:val="Titre 9 Car"/>
    <w:basedOn w:val="Policepardfaut"/>
    <w:link w:val="Titre9"/>
    <w:uiPriority w:val="9"/>
    <w:semiHidden/>
    <w:rsid w:val="00B3380C"/>
    <w:rPr>
      <w:rFonts w:asciiTheme="majorHAnsi" w:eastAsiaTheme="majorEastAsia" w:hAnsiTheme="majorHAnsi" w:cs="Mangal"/>
      <w:i/>
      <w:iCs/>
      <w:color w:val="404040" w:themeColor="text1" w:themeTint="BF"/>
      <w:kern w:val="1"/>
      <w:szCs w:val="18"/>
      <w:lang w:eastAsia="hi-IN" w:bidi="hi-IN"/>
    </w:rPr>
  </w:style>
  <w:style w:type="paragraph" w:styleId="TM2">
    <w:name w:val="toc 2"/>
    <w:basedOn w:val="Normal"/>
    <w:next w:val="Normal"/>
    <w:autoRedefine/>
    <w:uiPriority w:val="39"/>
    <w:unhideWhenUsed/>
    <w:rsid w:val="000949D6"/>
    <w:pPr>
      <w:spacing w:after="100"/>
      <w:ind w:left="24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21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08145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9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55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5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2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5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24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15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88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73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7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9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2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2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8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8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2040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4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2405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7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28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3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57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4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393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30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9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6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1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0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1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8864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2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3460">
          <w:marLeft w:val="190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719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318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4760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25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780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2309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6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2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9132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7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087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8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9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0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1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675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211173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7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05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375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783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5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9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0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0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7227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2329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2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7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3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1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9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1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20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325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56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98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923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64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20328">
          <w:marLeft w:val="90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3881">
          <w:marLeft w:val="90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590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91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73869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7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7810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578">
          <w:marLeft w:val="144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322">
          <w:marLeft w:val="144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8237">
          <w:marLeft w:val="144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2601">
          <w:marLeft w:val="144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4089">
          <w:marLeft w:val="144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2964">
          <w:marLeft w:val="144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37279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ea.aero/etudes/analyse.de.sorties.de.piste.en.2006/analyse.de.sorties.de.piste.en.2006.pdf" TargetMode="External"/><Relationship Id="rId18" Type="http://schemas.openxmlformats.org/officeDocument/2006/relationships/image" Target="media/image4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yperlink" Target="http://www.acat-toulouse.org/uploads/media_items/flash-securite-lfcl-n-2.original.pdf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oleObject" Target="embeddings/oleObject1.bin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www.ffa-aero.fr/SITEFFAPROD_WEB/fichiers_ffa/Espace_Instructeurs/Cle_Instructeur/CLEFI_FFA/pdf/intrusion_classeA.pd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vhttp://www.skybrary.aero/index.php/Category:Airspace_Infringement" TargetMode="External"/><Relationship Id="rId23" Type="http://schemas.openxmlformats.org/officeDocument/2006/relationships/image" Target="media/image5.emf"/><Relationship Id="rId28" Type="http://schemas.openxmlformats.org/officeDocument/2006/relationships/oleObject" Target="embeddings/oleObject5.bin"/><Relationship Id="rId10" Type="http://schemas.openxmlformats.org/officeDocument/2006/relationships/oleObject" Target="embeddings/Microsoft_Word_97_-_2003_Document1.doc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acat-toulouse.org/uploads/media_items/p%C3%A9n%C3%A9tration-en-espace-de-classe-d-sans-clairance.original.pdf" TargetMode="External"/><Relationship Id="rId22" Type="http://schemas.openxmlformats.org/officeDocument/2006/relationships/hyperlink" Target="http://www.developpement-durable.gouv.fr/document118634" TargetMode="External"/><Relationship Id="rId27" Type="http://schemas.openxmlformats.org/officeDocument/2006/relationships/image" Target="media/image7.emf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50C47-7C3A-4143-BD7C-A255FF9AE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3621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23491</CharactersWithSpaces>
  <SharedDoc>false</SharedDoc>
  <HLinks>
    <vt:vector size="462" baseType="variant">
      <vt:variant>
        <vt:i4>4390950</vt:i4>
      </vt:variant>
      <vt:variant>
        <vt:i4>249</vt:i4>
      </vt:variant>
      <vt:variant>
        <vt:i4>0</vt:i4>
      </vt:variant>
      <vt:variant>
        <vt:i4>5</vt:i4>
      </vt:variant>
      <vt:variant>
        <vt:lpwstr>mailto:philippe.dias@aviation-civile.gouv.fr</vt:lpwstr>
      </vt:variant>
      <vt:variant>
        <vt:lpwstr/>
      </vt:variant>
      <vt:variant>
        <vt:i4>8060943</vt:i4>
      </vt:variant>
      <vt:variant>
        <vt:i4>246</vt:i4>
      </vt:variant>
      <vt:variant>
        <vt:i4>0</vt:i4>
      </vt:variant>
      <vt:variant>
        <vt:i4>5</vt:i4>
      </vt:variant>
      <vt:variant>
        <vt:lpwstr>mailto:montagnon.renaud@yahoo.fr</vt:lpwstr>
      </vt:variant>
      <vt:variant>
        <vt:lpwstr/>
      </vt:variant>
      <vt:variant>
        <vt:i4>7929925</vt:i4>
      </vt:variant>
      <vt:variant>
        <vt:i4>243</vt:i4>
      </vt:variant>
      <vt:variant>
        <vt:i4>0</vt:i4>
      </vt:variant>
      <vt:variant>
        <vt:i4>5</vt:i4>
      </vt:variant>
      <vt:variant>
        <vt:lpwstr>mailto:merciert@voila.fr</vt:lpwstr>
      </vt:variant>
      <vt:variant>
        <vt:lpwstr/>
      </vt:variant>
      <vt:variant>
        <vt:i4>4390950</vt:i4>
      </vt:variant>
      <vt:variant>
        <vt:i4>240</vt:i4>
      </vt:variant>
      <vt:variant>
        <vt:i4>0</vt:i4>
      </vt:variant>
      <vt:variant>
        <vt:i4>5</vt:i4>
      </vt:variant>
      <vt:variant>
        <vt:lpwstr>mailto:philippe.dias@aviation-civile.gouv.fr</vt:lpwstr>
      </vt:variant>
      <vt:variant>
        <vt:lpwstr/>
      </vt:variant>
      <vt:variant>
        <vt:i4>4390950</vt:i4>
      </vt:variant>
      <vt:variant>
        <vt:i4>237</vt:i4>
      </vt:variant>
      <vt:variant>
        <vt:i4>0</vt:i4>
      </vt:variant>
      <vt:variant>
        <vt:i4>5</vt:i4>
      </vt:variant>
      <vt:variant>
        <vt:lpwstr>mailto:philippe.dias@aviation-civile.gouv.fr</vt:lpwstr>
      </vt:variant>
      <vt:variant>
        <vt:lpwstr/>
      </vt:variant>
      <vt:variant>
        <vt:i4>6094886</vt:i4>
      </vt:variant>
      <vt:variant>
        <vt:i4>234</vt:i4>
      </vt:variant>
      <vt:variant>
        <vt:i4>0</vt:i4>
      </vt:variant>
      <vt:variant>
        <vt:i4>5</vt:i4>
      </vt:variant>
      <vt:variant>
        <vt:lpwstr>mailto:loury.j@orange.fr</vt:lpwstr>
      </vt:variant>
      <vt:variant>
        <vt:lpwstr/>
      </vt:variant>
      <vt:variant>
        <vt:i4>2752589</vt:i4>
      </vt:variant>
      <vt:variant>
        <vt:i4>231</vt:i4>
      </vt:variant>
      <vt:variant>
        <vt:i4>0</vt:i4>
      </vt:variant>
      <vt:variant>
        <vt:i4>5</vt:i4>
      </vt:variant>
      <vt:variant>
        <vt:lpwstr>mailto:monique.calderara@orange.fr</vt:lpwstr>
      </vt:variant>
      <vt:variant>
        <vt:lpwstr/>
      </vt:variant>
      <vt:variant>
        <vt:i4>6094886</vt:i4>
      </vt:variant>
      <vt:variant>
        <vt:i4>228</vt:i4>
      </vt:variant>
      <vt:variant>
        <vt:i4>0</vt:i4>
      </vt:variant>
      <vt:variant>
        <vt:i4>5</vt:i4>
      </vt:variant>
      <vt:variant>
        <vt:lpwstr>mailto:loury.j@orange.fr</vt:lpwstr>
      </vt:variant>
      <vt:variant>
        <vt:lpwstr/>
      </vt:variant>
      <vt:variant>
        <vt:i4>3276834</vt:i4>
      </vt:variant>
      <vt:variant>
        <vt:i4>225</vt:i4>
      </vt:variant>
      <vt:variant>
        <vt:i4>0</vt:i4>
      </vt:variant>
      <vt:variant>
        <vt:i4>5</vt:i4>
      </vt:variant>
      <vt:variant>
        <vt:lpwstr>mailto:com_albugues@orange.fr</vt:lpwstr>
      </vt:variant>
      <vt:variant>
        <vt:lpwstr/>
      </vt:variant>
      <vt:variant>
        <vt:i4>7733279</vt:i4>
      </vt:variant>
      <vt:variant>
        <vt:i4>222</vt:i4>
      </vt:variant>
      <vt:variant>
        <vt:i4>0</vt:i4>
      </vt:variant>
      <vt:variant>
        <vt:i4>5</vt:i4>
      </vt:variant>
      <vt:variant>
        <vt:lpwstr>mailto:contactrex@ff-aero.fr</vt:lpwstr>
      </vt:variant>
      <vt:variant>
        <vt:lpwstr/>
      </vt:variant>
      <vt:variant>
        <vt:i4>7208961</vt:i4>
      </vt:variant>
      <vt:variant>
        <vt:i4>219</vt:i4>
      </vt:variant>
      <vt:variant>
        <vt:i4>0</vt:i4>
      </vt:variant>
      <vt:variant>
        <vt:i4>5</vt:i4>
      </vt:variant>
      <vt:variant>
        <vt:lpwstr>mailto:lpbugeat1@orange.fr</vt:lpwstr>
      </vt:variant>
      <vt:variant>
        <vt:lpwstr/>
      </vt:variant>
      <vt:variant>
        <vt:i4>917604</vt:i4>
      </vt:variant>
      <vt:variant>
        <vt:i4>216</vt:i4>
      </vt:variant>
      <vt:variant>
        <vt:i4>0</vt:i4>
      </vt:variant>
      <vt:variant>
        <vt:i4>5</vt:i4>
      </vt:variant>
      <vt:variant>
        <vt:lpwstr>mailto:gaetan.marion@neuf.fr</vt:lpwstr>
      </vt:variant>
      <vt:variant>
        <vt:lpwstr/>
      </vt:variant>
      <vt:variant>
        <vt:i4>196721</vt:i4>
      </vt:variant>
      <vt:variant>
        <vt:i4>213</vt:i4>
      </vt:variant>
      <vt:variant>
        <vt:i4>0</vt:i4>
      </vt:variant>
      <vt:variant>
        <vt:i4>5</vt:i4>
      </vt:variant>
      <vt:variant>
        <vt:lpwstr>mailto:marc.postal@airbus.com</vt:lpwstr>
      </vt:variant>
      <vt:variant>
        <vt:lpwstr/>
      </vt:variant>
      <vt:variant>
        <vt:i4>5898279</vt:i4>
      </vt:variant>
      <vt:variant>
        <vt:i4>210</vt:i4>
      </vt:variant>
      <vt:variant>
        <vt:i4>0</vt:i4>
      </vt:variant>
      <vt:variant>
        <vt:i4>5</vt:i4>
      </vt:variant>
      <vt:variant>
        <vt:lpwstr>mailto:bruno.guaus@orange.fr</vt:lpwstr>
      </vt:variant>
      <vt:variant>
        <vt:lpwstr/>
      </vt:variant>
      <vt:variant>
        <vt:i4>4718719</vt:i4>
      </vt:variant>
      <vt:variant>
        <vt:i4>207</vt:i4>
      </vt:variant>
      <vt:variant>
        <vt:i4>0</vt:i4>
      </vt:variant>
      <vt:variant>
        <vt:i4>5</vt:i4>
      </vt:variant>
      <vt:variant>
        <vt:lpwstr>mailto:thierry.pereira@acat-toulouse.org</vt:lpwstr>
      </vt:variant>
      <vt:variant>
        <vt:lpwstr/>
      </vt:variant>
      <vt:variant>
        <vt:i4>4915323</vt:i4>
      </vt:variant>
      <vt:variant>
        <vt:i4>204</vt:i4>
      </vt:variant>
      <vt:variant>
        <vt:i4>0</vt:i4>
      </vt:variant>
      <vt:variant>
        <vt:i4>5</vt:i4>
      </vt:variant>
      <vt:variant>
        <vt:lpwstr>mailto:jean-louis.RABILLOUD@airbus.com</vt:lpwstr>
      </vt:variant>
      <vt:variant>
        <vt:lpwstr/>
      </vt:variant>
      <vt:variant>
        <vt:i4>6094886</vt:i4>
      </vt:variant>
      <vt:variant>
        <vt:i4>201</vt:i4>
      </vt:variant>
      <vt:variant>
        <vt:i4>0</vt:i4>
      </vt:variant>
      <vt:variant>
        <vt:i4>5</vt:i4>
      </vt:variant>
      <vt:variant>
        <vt:lpwstr>mailto:loury.j@orange.fr</vt:lpwstr>
      </vt:variant>
      <vt:variant>
        <vt:lpwstr/>
      </vt:variant>
      <vt:variant>
        <vt:i4>3276834</vt:i4>
      </vt:variant>
      <vt:variant>
        <vt:i4>198</vt:i4>
      </vt:variant>
      <vt:variant>
        <vt:i4>0</vt:i4>
      </vt:variant>
      <vt:variant>
        <vt:i4>5</vt:i4>
      </vt:variant>
      <vt:variant>
        <vt:lpwstr>mailto:com_albugues@orange.fr</vt:lpwstr>
      </vt:variant>
      <vt:variant>
        <vt:lpwstr/>
      </vt:variant>
      <vt:variant>
        <vt:i4>1966089</vt:i4>
      </vt:variant>
      <vt:variant>
        <vt:i4>195</vt:i4>
      </vt:variant>
      <vt:variant>
        <vt:i4>0</vt:i4>
      </vt:variant>
      <vt:variant>
        <vt:i4>5</vt:i4>
      </vt:variant>
      <vt:variant>
        <vt:lpwstr>http://www.ff-aero.fr/index.html</vt:lpwstr>
      </vt:variant>
      <vt:variant>
        <vt:lpwstr/>
      </vt:variant>
      <vt:variant>
        <vt:i4>4718719</vt:i4>
      </vt:variant>
      <vt:variant>
        <vt:i4>192</vt:i4>
      </vt:variant>
      <vt:variant>
        <vt:i4>0</vt:i4>
      </vt:variant>
      <vt:variant>
        <vt:i4>5</vt:i4>
      </vt:variant>
      <vt:variant>
        <vt:lpwstr>http://www.acat-toulouse.org/uploads/media_items/rex-ffa.original.pdf</vt:lpwstr>
      </vt:variant>
      <vt:variant>
        <vt:lpwstr/>
      </vt:variant>
      <vt:variant>
        <vt:i4>7733279</vt:i4>
      </vt:variant>
      <vt:variant>
        <vt:i4>189</vt:i4>
      </vt:variant>
      <vt:variant>
        <vt:i4>0</vt:i4>
      </vt:variant>
      <vt:variant>
        <vt:i4>5</vt:i4>
      </vt:variant>
      <vt:variant>
        <vt:lpwstr>mailto:contactrex@ff-aero.fr</vt:lpwstr>
      </vt:variant>
      <vt:variant>
        <vt:lpwstr/>
      </vt:variant>
      <vt:variant>
        <vt:i4>7208961</vt:i4>
      </vt:variant>
      <vt:variant>
        <vt:i4>186</vt:i4>
      </vt:variant>
      <vt:variant>
        <vt:i4>0</vt:i4>
      </vt:variant>
      <vt:variant>
        <vt:i4>5</vt:i4>
      </vt:variant>
      <vt:variant>
        <vt:lpwstr>mailto:lpbugeat1@orange.fr</vt:lpwstr>
      </vt:variant>
      <vt:variant>
        <vt:lpwstr/>
      </vt:variant>
      <vt:variant>
        <vt:i4>917604</vt:i4>
      </vt:variant>
      <vt:variant>
        <vt:i4>183</vt:i4>
      </vt:variant>
      <vt:variant>
        <vt:i4>0</vt:i4>
      </vt:variant>
      <vt:variant>
        <vt:i4>5</vt:i4>
      </vt:variant>
      <vt:variant>
        <vt:lpwstr>mailto:gaetan.marion@neuf.fr</vt:lpwstr>
      </vt:variant>
      <vt:variant>
        <vt:lpwstr/>
      </vt:variant>
      <vt:variant>
        <vt:i4>196721</vt:i4>
      </vt:variant>
      <vt:variant>
        <vt:i4>180</vt:i4>
      </vt:variant>
      <vt:variant>
        <vt:i4>0</vt:i4>
      </vt:variant>
      <vt:variant>
        <vt:i4>5</vt:i4>
      </vt:variant>
      <vt:variant>
        <vt:lpwstr>mailto:marc.postal@airbus.com</vt:lpwstr>
      </vt:variant>
      <vt:variant>
        <vt:lpwstr/>
      </vt:variant>
      <vt:variant>
        <vt:i4>5898279</vt:i4>
      </vt:variant>
      <vt:variant>
        <vt:i4>177</vt:i4>
      </vt:variant>
      <vt:variant>
        <vt:i4>0</vt:i4>
      </vt:variant>
      <vt:variant>
        <vt:i4>5</vt:i4>
      </vt:variant>
      <vt:variant>
        <vt:lpwstr>mailto:bruno.guaus@orange.fr</vt:lpwstr>
      </vt:variant>
      <vt:variant>
        <vt:lpwstr/>
      </vt:variant>
      <vt:variant>
        <vt:i4>4718719</vt:i4>
      </vt:variant>
      <vt:variant>
        <vt:i4>174</vt:i4>
      </vt:variant>
      <vt:variant>
        <vt:i4>0</vt:i4>
      </vt:variant>
      <vt:variant>
        <vt:i4>5</vt:i4>
      </vt:variant>
      <vt:variant>
        <vt:lpwstr>mailto:thierry.pereira@acat-toulouse.org</vt:lpwstr>
      </vt:variant>
      <vt:variant>
        <vt:lpwstr/>
      </vt:variant>
      <vt:variant>
        <vt:i4>4915323</vt:i4>
      </vt:variant>
      <vt:variant>
        <vt:i4>171</vt:i4>
      </vt:variant>
      <vt:variant>
        <vt:i4>0</vt:i4>
      </vt:variant>
      <vt:variant>
        <vt:i4>5</vt:i4>
      </vt:variant>
      <vt:variant>
        <vt:lpwstr>mailto:jean-louis.RABILLOUD@airbus.com</vt:lpwstr>
      </vt:variant>
      <vt:variant>
        <vt:lpwstr/>
      </vt:variant>
      <vt:variant>
        <vt:i4>3276834</vt:i4>
      </vt:variant>
      <vt:variant>
        <vt:i4>168</vt:i4>
      </vt:variant>
      <vt:variant>
        <vt:i4>0</vt:i4>
      </vt:variant>
      <vt:variant>
        <vt:i4>5</vt:i4>
      </vt:variant>
      <vt:variant>
        <vt:lpwstr>mailto:com_albugues@orange.fr</vt:lpwstr>
      </vt:variant>
      <vt:variant>
        <vt:lpwstr/>
      </vt:variant>
      <vt:variant>
        <vt:i4>6094886</vt:i4>
      </vt:variant>
      <vt:variant>
        <vt:i4>165</vt:i4>
      </vt:variant>
      <vt:variant>
        <vt:i4>0</vt:i4>
      </vt:variant>
      <vt:variant>
        <vt:i4>5</vt:i4>
      </vt:variant>
      <vt:variant>
        <vt:lpwstr>mailto:loury.j@orange.fr</vt:lpwstr>
      </vt:variant>
      <vt:variant>
        <vt:lpwstr/>
      </vt:variant>
      <vt:variant>
        <vt:i4>4456575</vt:i4>
      </vt:variant>
      <vt:variant>
        <vt:i4>162</vt:i4>
      </vt:variant>
      <vt:variant>
        <vt:i4>0</vt:i4>
      </vt:variant>
      <vt:variant>
        <vt:i4>5</vt:i4>
      </vt:variant>
      <vt:variant>
        <vt:lpwstr>mailto:bladex31@wanadoo.fr</vt:lpwstr>
      </vt:variant>
      <vt:variant>
        <vt:lpwstr/>
      </vt:variant>
      <vt:variant>
        <vt:i4>4718712</vt:i4>
      </vt:variant>
      <vt:variant>
        <vt:i4>159</vt:i4>
      </vt:variant>
      <vt:variant>
        <vt:i4>0</vt:i4>
      </vt:variant>
      <vt:variant>
        <vt:i4>5</vt:i4>
      </vt:variant>
      <vt:variant>
        <vt:lpwstr>mailto:jeancasteres@free.fr</vt:lpwstr>
      </vt:variant>
      <vt:variant>
        <vt:lpwstr/>
      </vt:variant>
      <vt:variant>
        <vt:i4>1966117</vt:i4>
      </vt:variant>
      <vt:variant>
        <vt:i4>156</vt:i4>
      </vt:variant>
      <vt:variant>
        <vt:i4>0</vt:i4>
      </vt:variant>
      <vt:variant>
        <vt:i4>5</vt:i4>
      </vt:variant>
      <vt:variant>
        <vt:lpwstr>mailto:bernades@numericable.fr</vt:lpwstr>
      </vt:variant>
      <vt:variant>
        <vt:lpwstr/>
      </vt:variant>
      <vt:variant>
        <vt:i4>4390957</vt:i4>
      </vt:variant>
      <vt:variant>
        <vt:i4>153</vt:i4>
      </vt:variant>
      <vt:variant>
        <vt:i4>0</vt:i4>
      </vt:variant>
      <vt:variant>
        <vt:i4>5</vt:i4>
      </vt:variant>
      <vt:variant>
        <vt:lpwstr>mailto:steven.otal@gmail.com</vt:lpwstr>
      </vt:variant>
      <vt:variant>
        <vt:lpwstr/>
      </vt:variant>
      <vt:variant>
        <vt:i4>5308466</vt:i4>
      </vt:variant>
      <vt:variant>
        <vt:i4>150</vt:i4>
      </vt:variant>
      <vt:variant>
        <vt:i4>0</vt:i4>
      </vt:variant>
      <vt:variant>
        <vt:i4>5</vt:i4>
      </vt:variant>
      <vt:variant>
        <vt:lpwstr>mailto:patrick.thomas57@sfr.fr</vt:lpwstr>
      </vt:variant>
      <vt:variant>
        <vt:lpwstr/>
      </vt:variant>
      <vt:variant>
        <vt:i4>8060943</vt:i4>
      </vt:variant>
      <vt:variant>
        <vt:i4>147</vt:i4>
      </vt:variant>
      <vt:variant>
        <vt:i4>0</vt:i4>
      </vt:variant>
      <vt:variant>
        <vt:i4>5</vt:i4>
      </vt:variant>
      <vt:variant>
        <vt:lpwstr>mailto:montagnon.renaud@yahoo.fr</vt:lpwstr>
      </vt:variant>
      <vt:variant>
        <vt:lpwstr/>
      </vt:variant>
      <vt:variant>
        <vt:i4>1310761</vt:i4>
      </vt:variant>
      <vt:variant>
        <vt:i4>144</vt:i4>
      </vt:variant>
      <vt:variant>
        <vt:i4>0</vt:i4>
      </vt:variant>
      <vt:variant>
        <vt:i4>5</vt:i4>
      </vt:variant>
      <vt:variant>
        <vt:lpwstr>mailto:ericvrecourt@infonie.fr</vt:lpwstr>
      </vt:variant>
      <vt:variant>
        <vt:lpwstr/>
      </vt:variant>
      <vt:variant>
        <vt:i4>7864396</vt:i4>
      </vt:variant>
      <vt:variant>
        <vt:i4>141</vt:i4>
      </vt:variant>
      <vt:variant>
        <vt:i4>0</vt:i4>
      </vt:variant>
      <vt:variant>
        <vt:i4>5</vt:i4>
      </vt:variant>
      <vt:variant>
        <vt:lpwstr>mailto:gwenmetevers@gmail.com</vt:lpwstr>
      </vt:variant>
      <vt:variant>
        <vt:lpwstr/>
      </vt:variant>
      <vt:variant>
        <vt:i4>5963887</vt:i4>
      </vt:variant>
      <vt:variant>
        <vt:i4>138</vt:i4>
      </vt:variant>
      <vt:variant>
        <vt:i4>0</vt:i4>
      </vt:variant>
      <vt:variant>
        <vt:i4>5</vt:i4>
      </vt:variant>
      <vt:variant>
        <vt:lpwstr>mailto:jean-robert.mayre@laposte.net</vt:lpwstr>
      </vt:variant>
      <vt:variant>
        <vt:lpwstr/>
      </vt:variant>
      <vt:variant>
        <vt:i4>7602251</vt:i4>
      </vt:variant>
      <vt:variant>
        <vt:i4>135</vt:i4>
      </vt:variant>
      <vt:variant>
        <vt:i4>0</vt:i4>
      </vt:variant>
      <vt:variant>
        <vt:i4>5</vt:i4>
      </vt:variant>
      <vt:variant>
        <vt:lpwstr>mailto:flyaeromaster@gmail.com</vt:lpwstr>
      </vt:variant>
      <vt:variant>
        <vt:lpwstr/>
      </vt:variant>
      <vt:variant>
        <vt:i4>4718714</vt:i4>
      </vt:variant>
      <vt:variant>
        <vt:i4>132</vt:i4>
      </vt:variant>
      <vt:variant>
        <vt:i4>0</vt:i4>
      </vt:variant>
      <vt:variant>
        <vt:i4>5</vt:i4>
      </vt:variant>
      <vt:variant>
        <vt:lpwstr>mailto:glastarmichel@neuf.fr</vt:lpwstr>
      </vt:variant>
      <vt:variant>
        <vt:lpwstr/>
      </vt:variant>
      <vt:variant>
        <vt:i4>852087</vt:i4>
      </vt:variant>
      <vt:variant>
        <vt:i4>129</vt:i4>
      </vt:variant>
      <vt:variant>
        <vt:i4>0</vt:i4>
      </vt:variant>
      <vt:variant>
        <vt:i4>5</vt:i4>
      </vt:variant>
      <vt:variant>
        <vt:lpwstr>mailto:sonja.straussberger@gmail.com</vt:lpwstr>
      </vt:variant>
      <vt:variant>
        <vt:lpwstr/>
      </vt:variant>
      <vt:variant>
        <vt:i4>2687066</vt:i4>
      </vt:variant>
      <vt:variant>
        <vt:i4>126</vt:i4>
      </vt:variant>
      <vt:variant>
        <vt:i4>0</vt:i4>
      </vt:variant>
      <vt:variant>
        <vt:i4>5</vt:i4>
      </vt:variant>
      <vt:variant>
        <vt:lpwstr>mailto:th.raoul@gmail.com</vt:lpwstr>
      </vt:variant>
      <vt:variant>
        <vt:lpwstr/>
      </vt:variant>
      <vt:variant>
        <vt:i4>4456575</vt:i4>
      </vt:variant>
      <vt:variant>
        <vt:i4>123</vt:i4>
      </vt:variant>
      <vt:variant>
        <vt:i4>0</vt:i4>
      </vt:variant>
      <vt:variant>
        <vt:i4>5</vt:i4>
      </vt:variant>
      <vt:variant>
        <vt:lpwstr>mailto:bladex31@wanadoo.fr</vt:lpwstr>
      </vt:variant>
      <vt:variant>
        <vt:lpwstr/>
      </vt:variant>
      <vt:variant>
        <vt:i4>2228318</vt:i4>
      </vt:variant>
      <vt:variant>
        <vt:i4>120</vt:i4>
      </vt:variant>
      <vt:variant>
        <vt:i4>0</vt:i4>
      </vt:variant>
      <vt:variant>
        <vt:i4>5</vt:i4>
      </vt:variant>
      <vt:variant>
        <vt:lpwstr>mailto:gerard.ginet@gmail.com</vt:lpwstr>
      </vt:variant>
      <vt:variant>
        <vt:lpwstr/>
      </vt:variant>
      <vt:variant>
        <vt:i4>4718712</vt:i4>
      </vt:variant>
      <vt:variant>
        <vt:i4>117</vt:i4>
      </vt:variant>
      <vt:variant>
        <vt:i4>0</vt:i4>
      </vt:variant>
      <vt:variant>
        <vt:i4>5</vt:i4>
      </vt:variant>
      <vt:variant>
        <vt:lpwstr>mailto:jeancasteres@free.fr</vt:lpwstr>
      </vt:variant>
      <vt:variant>
        <vt:lpwstr/>
      </vt:variant>
      <vt:variant>
        <vt:i4>7208961</vt:i4>
      </vt:variant>
      <vt:variant>
        <vt:i4>114</vt:i4>
      </vt:variant>
      <vt:variant>
        <vt:i4>0</vt:i4>
      </vt:variant>
      <vt:variant>
        <vt:i4>5</vt:i4>
      </vt:variant>
      <vt:variant>
        <vt:lpwstr>mailto:lpbugeat1@orange.fr</vt:lpwstr>
      </vt:variant>
      <vt:variant>
        <vt:lpwstr/>
      </vt:variant>
      <vt:variant>
        <vt:i4>1966117</vt:i4>
      </vt:variant>
      <vt:variant>
        <vt:i4>111</vt:i4>
      </vt:variant>
      <vt:variant>
        <vt:i4>0</vt:i4>
      </vt:variant>
      <vt:variant>
        <vt:i4>5</vt:i4>
      </vt:variant>
      <vt:variant>
        <vt:lpwstr>mailto:bernades@numericable.fr</vt:lpwstr>
      </vt:variant>
      <vt:variant>
        <vt:lpwstr/>
      </vt:variant>
      <vt:variant>
        <vt:i4>6553608</vt:i4>
      </vt:variant>
      <vt:variant>
        <vt:i4>108</vt:i4>
      </vt:variant>
      <vt:variant>
        <vt:i4>0</vt:i4>
      </vt:variant>
      <vt:variant>
        <vt:i4>5</vt:i4>
      </vt:variant>
      <vt:variant>
        <vt:lpwstr>mailto:yves.calderara@free.fr</vt:lpwstr>
      </vt:variant>
      <vt:variant>
        <vt:lpwstr/>
      </vt:variant>
      <vt:variant>
        <vt:i4>6619145</vt:i4>
      </vt:variant>
      <vt:variant>
        <vt:i4>105</vt:i4>
      </vt:variant>
      <vt:variant>
        <vt:i4>0</vt:i4>
      </vt:variant>
      <vt:variant>
        <vt:i4>5</vt:i4>
      </vt:variant>
      <vt:variant>
        <vt:lpwstr>mailto:Lucien.PRISSE@airbus.com</vt:lpwstr>
      </vt:variant>
      <vt:variant>
        <vt:lpwstr/>
      </vt:variant>
      <vt:variant>
        <vt:i4>5439535</vt:i4>
      </vt:variant>
      <vt:variant>
        <vt:i4>102</vt:i4>
      </vt:variant>
      <vt:variant>
        <vt:i4>0</vt:i4>
      </vt:variant>
      <vt:variant>
        <vt:i4>5</vt:i4>
      </vt:variant>
      <vt:variant>
        <vt:lpwstr>mailto:frank.geiger@airbus.com</vt:lpwstr>
      </vt:variant>
      <vt:variant>
        <vt:lpwstr/>
      </vt:variant>
      <vt:variant>
        <vt:i4>4259891</vt:i4>
      </vt:variant>
      <vt:variant>
        <vt:i4>99</vt:i4>
      </vt:variant>
      <vt:variant>
        <vt:i4>0</vt:i4>
      </vt:variant>
      <vt:variant>
        <vt:i4>5</vt:i4>
      </vt:variant>
      <vt:variant>
        <vt:lpwstr>mailto:damien.bellamy@gmail.com</vt:lpwstr>
      </vt:variant>
      <vt:variant>
        <vt:lpwstr/>
      </vt:variant>
      <vt:variant>
        <vt:i4>4390957</vt:i4>
      </vt:variant>
      <vt:variant>
        <vt:i4>96</vt:i4>
      </vt:variant>
      <vt:variant>
        <vt:i4>0</vt:i4>
      </vt:variant>
      <vt:variant>
        <vt:i4>5</vt:i4>
      </vt:variant>
      <vt:variant>
        <vt:lpwstr>mailto:steven.otal@gmail.com</vt:lpwstr>
      </vt:variant>
      <vt:variant>
        <vt:lpwstr/>
      </vt:variant>
      <vt:variant>
        <vt:i4>5308466</vt:i4>
      </vt:variant>
      <vt:variant>
        <vt:i4>93</vt:i4>
      </vt:variant>
      <vt:variant>
        <vt:i4>0</vt:i4>
      </vt:variant>
      <vt:variant>
        <vt:i4>5</vt:i4>
      </vt:variant>
      <vt:variant>
        <vt:lpwstr>mailto:patrick.thomas57@sfr.fr</vt:lpwstr>
      </vt:variant>
      <vt:variant>
        <vt:lpwstr/>
      </vt:variant>
      <vt:variant>
        <vt:i4>1245297</vt:i4>
      </vt:variant>
      <vt:variant>
        <vt:i4>90</vt:i4>
      </vt:variant>
      <vt:variant>
        <vt:i4>0</vt:i4>
      </vt:variant>
      <vt:variant>
        <vt:i4>5</vt:i4>
      </vt:variant>
      <vt:variant>
        <vt:lpwstr>mailto:JAOUAD.BERRAJAA@airbus.com</vt:lpwstr>
      </vt:variant>
      <vt:variant>
        <vt:lpwstr/>
      </vt:variant>
      <vt:variant>
        <vt:i4>8060943</vt:i4>
      </vt:variant>
      <vt:variant>
        <vt:i4>87</vt:i4>
      </vt:variant>
      <vt:variant>
        <vt:i4>0</vt:i4>
      </vt:variant>
      <vt:variant>
        <vt:i4>5</vt:i4>
      </vt:variant>
      <vt:variant>
        <vt:lpwstr>mailto:montagnon.renaud@yahoo.fr</vt:lpwstr>
      </vt:variant>
      <vt:variant>
        <vt:lpwstr/>
      </vt:variant>
      <vt:variant>
        <vt:i4>1310761</vt:i4>
      </vt:variant>
      <vt:variant>
        <vt:i4>84</vt:i4>
      </vt:variant>
      <vt:variant>
        <vt:i4>0</vt:i4>
      </vt:variant>
      <vt:variant>
        <vt:i4>5</vt:i4>
      </vt:variant>
      <vt:variant>
        <vt:lpwstr>mailto:ericvrecourt@infonie.fr</vt:lpwstr>
      </vt:variant>
      <vt:variant>
        <vt:lpwstr/>
      </vt:variant>
      <vt:variant>
        <vt:i4>65663</vt:i4>
      </vt:variant>
      <vt:variant>
        <vt:i4>81</vt:i4>
      </vt:variant>
      <vt:variant>
        <vt:i4>0</vt:i4>
      </vt:variant>
      <vt:variant>
        <vt:i4>5</vt:i4>
      </vt:variant>
      <vt:variant>
        <vt:lpwstr>mailto:Juan-Marcos.JIMENEZ-CORTAZAR@airbus.com</vt:lpwstr>
      </vt:variant>
      <vt:variant>
        <vt:lpwstr/>
      </vt:variant>
      <vt:variant>
        <vt:i4>5636211</vt:i4>
      </vt:variant>
      <vt:variant>
        <vt:i4>78</vt:i4>
      </vt:variant>
      <vt:variant>
        <vt:i4>0</vt:i4>
      </vt:variant>
      <vt:variant>
        <vt:i4>5</vt:i4>
      </vt:variant>
      <vt:variant>
        <vt:lpwstr>mailto:WILFRID.RUBIO-ORTIZ@airbus.com</vt:lpwstr>
      </vt:variant>
      <vt:variant>
        <vt:lpwstr/>
      </vt:variant>
      <vt:variant>
        <vt:i4>4915323</vt:i4>
      </vt:variant>
      <vt:variant>
        <vt:i4>75</vt:i4>
      </vt:variant>
      <vt:variant>
        <vt:i4>0</vt:i4>
      </vt:variant>
      <vt:variant>
        <vt:i4>5</vt:i4>
      </vt:variant>
      <vt:variant>
        <vt:lpwstr>mailto:jean-louis.RABILLOUD@airbus.com</vt:lpwstr>
      </vt:variant>
      <vt:variant>
        <vt:lpwstr/>
      </vt:variant>
      <vt:variant>
        <vt:i4>7864396</vt:i4>
      </vt:variant>
      <vt:variant>
        <vt:i4>72</vt:i4>
      </vt:variant>
      <vt:variant>
        <vt:i4>0</vt:i4>
      </vt:variant>
      <vt:variant>
        <vt:i4>5</vt:i4>
      </vt:variant>
      <vt:variant>
        <vt:lpwstr>mailto:gwenmetevers@gmail.com</vt:lpwstr>
      </vt:variant>
      <vt:variant>
        <vt:lpwstr/>
      </vt:variant>
      <vt:variant>
        <vt:i4>5963887</vt:i4>
      </vt:variant>
      <vt:variant>
        <vt:i4>69</vt:i4>
      </vt:variant>
      <vt:variant>
        <vt:i4>0</vt:i4>
      </vt:variant>
      <vt:variant>
        <vt:i4>5</vt:i4>
      </vt:variant>
      <vt:variant>
        <vt:lpwstr>mailto:jean-robert.mayre@laposte.net</vt:lpwstr>
      </vt:variant>
      <vt:variant>
        <vt:lpwstr/>
      </vt:variant>
      <vt:variant>
        <vt:i4>7602251</vt:i4>
      </vt:variant>
      <vt:variant>
        <vt:i4>66</vt:i4>
      </vt:variant>
      <vt:variant>
        <vt:i4>0</vt:i4>
      </vt:variant>
      <vt:variant>
        <vt:i4>5</vt:i4>
      </vt:variant>
      <vt:variant>
        <vt:lpwstr>mailto:flyaeromaster@gmail.com</vt:lpwstr>
      </vt:variant>
      <vt:variant>
        <vt:lpwstr/>
      </vt:variant>
      <vt:variant>
        <vt:i4>6094886</vt:i4>
      </vt:variant>
      <vt:variant>
        <vt:i4>63</vt:i4>
      </vt:variant>
      <vt:variant>
        <vt:i4>0</vt:i4>
      </vt:variant>
      <vt:variant>
        <vt:i4>5</vt:i4>
      </vt:variant>
      <vt:variant>
        <vt:lpwstr>mailto:loury.j@orange.fr</vt:lpwstr>
      </vt:variant>
      <vt:variant>
        <vt:lpwstr/>
      </vt:variant>
      <vt:variant>
        <vt:i4>983086</vt:i4>
      </vt:variant>
      <vt:variant>
        <vt:i4>60</vt:i4>
      </vt:variant>
      <vt:variant>
        <vt:i4>0</vt:i4>
      </vt:variant>
      <vt:variant>
        <vt:i4>5</vt:i4>
      </vt:variant>
      <vt:variant>
        <vt:lpwstr>mailto:bjouanjus@yahoo.fr</vt:lpwstr>
      </vt:variant>
      <vt:variant>
        <vt:lpwstr/>
      </vt:variant>
      <vt:variant>
        <vt:i4>3211275</vt:i4>
      </vt:variant>
      <vt:variant>
        <vt:i4>57</vt:i4>
      </vt:variant>
      <vt:variant>
        <vt:i4>0</vt:i4>
      </vt:variant>
      <vt:variant>
        <vt:i4>5</vt:i4>
      </vt:variant>
      <vt:variant>
        <vt:lpwstr>mailto:jean-luc.establie@orange.fr</vt:lpwstr>
      </vt:variant>
      <vt:variant>
        <vt:lpwstr/>
      </vt:variant>
      <vt:variant>
        <vt:i4>4718714</vt:i4>
      </vt:variant>
      <vt:variant>
        <vt:i4>54</vt:i4>
      </vt:variant>
      <vt:variant>
        <vt:i4>0</vt:i4>
      </vt:variant>
      <vt:variant>
        <vt:i4>5</vt:i4>
      </vt:variant>
      <vt:variant>
        <vt:lpwstr>mailto:glastarmichel@neuf.fr</vt:lpwstr>
      </vt:variant>
      <vt:variant>
        <vt:lpwstr/>
      </vt:variant>
      <vt:variant>
        <vt:i4>5832749</vt:i4>
      </vt:variant>
      <vt:variant>
        <vt:i4>51</vt:i4>
      </vt:variant>
      <vt:variant>
        <vt:i4>0</vt:i4>
      </vt:variant>
      <vt:variant>
        <vt:i4>5</vt:i4>
      </vt:variant>
      <vt:variant>
        <vt:lpwstr>mailto:mdlhh@t-online.de</vt:lpwstr>
      </vt:variant>
      <vt:variant>
        <vt:lpwstr/>
      </vt:variant>
      <vt:variant>
        <vt:i4>1179681</vt:i4>
      </vt:variant>
      <vt:variant>
        <vt:i4>48</vt:i4>
      </vt:variant>
      <vt:variant>
        <vt:i4>0</vt:i4>
      </vt:variant>
      <vt:variant>
        <vt:i4>5</vt:i4>
      </vt:variant>
      <vt:variant>
        <vt:lpwstr>mailto:Lucie.CHAPIROT-SARDA@airbus.com</vt:lpwstr>
      </vt:variant>
      <vt:variant>
        <vt:lpwstr/>
      </vt:variant>
      <vt:variant>
        <vt:i4>1310764</vt:i4>
      </vt:variant>
      <vt:variant>
        <vt:i4>45</vt:i4>
      </vt:variant>
      <vt:variant>
        <vt:i4>0</vt:i4>
      </vt:variant>
      <vt:variant>
        <vt:i4>5</vt:i4>
      </vt:variant>
      <vt:variant>
        <vt:lpwstr>mailto:lioneladroit@hotmail.com</vt:lpwstr>
      </vt:variant>
      <vt:variant>
        <vt:lpwstr/>
      </vt:variant>
      <vt:variant>
        <vt:i4>5767216</vt:i4>
      </vt:variant>
      <vt:variant>
        <vt:i4>42</vt:i4>
      </vt:variant>
      <vt:variant>
        <vt:i4>0</vt:i4>
      </vt:variant>
      <vt:variant>
        <vt:i4>5</vt:i4>
      </vt:variant>
      <vt:variant>
        <vt:lpwstr>mailto:tierry.pra@gmail.com</vt:lpwstr>
      </vt:variant>
      <vt:variant>
        <vt:lpwstr/>
      </vt:variant>
      <vt:variant>
        <vt:i4>6750289</vt:i4>
      </vt:variant>
      <vt:variant>
        <vt:i4>39</vt:i4>
      </vt:variant>
      <vt:variant>
        <vt:i4>0</vt:i4>
      </vt:variant>
      <vt:variant>
        <vt:i4>5</vt:i4>
      </vt:variant>
      <vt:variant>
        <vt:lpwstr>mailto:greglns@yahoo.fr</vt:lpwstr>
      </vt:variant>
      <vt:variant>
        <vt:lpwstr/>
      </vt:variant>
      <vt:variant>
        <vt:i4>196721</vt:i4>
      </vt:variant>
      <vt:variant>
        <vt:i4>36</vt:i4>
      </vt:variant>
      <vt:variant>
        <vt:i4>0</vt:i4>
      </vt:variant>
      <vt:variant>
        <vt:i4>5</vt:i4>
      </vt:variant>
      <vt:variant>
        <vt:lpwstr>mailto:marc.postal@airbus.com</vt:lpwstr>
      </vt:variant>
      <vt:variant>
        <vt:lpwstr/>
      </vt:variant>
      <vt:variant>
        <vt:i4>3145835</vt:i4>
      </vt:variant>
      <vt:variant>
        <vt:i4>24</vt:i4>
      </vt:variant>
      <vt:variant>
        <vt:i4>0</vt:i4>
      </vt:variant>
      <vt:variant>
        <vt:i4>5</vt:i4>
      </vt:variant>
      <vt:variant>
        <vt:lpwstr>http://www.developpement-durable.gouv.fr/document118634</vt:lpwstr>
      </vt:variant>
      <vt:variant>
        <vt:lpwstr/>
      </vt:variant>
      <vt:variant>
        <vt:i4>4653168</vt:i4>
      </vt:variant>
      <vt:variant>
        <vt:i4>21</vt:i4>
      </vt:variant>
      <vt:variant>
        <vt:i4>0</vt:i4>
      </vt:variant>
      <vt:variant>
        <vt:i4>5</vt:i4>
      </vt:variant>
      <vt:variant>
        <vt:lpwstr>http://www.acat-toulouse.org/uploads/media_items/flash-securite-lfcl-n-2.original.pdf</vt:lpwstr>
      </vt:variant>
      <vt:variant>
        <vt:lpwstr/>
      </vt:variant>
      <vt:variant>
        <vt:i4>6684791</vt:i4>
      </vt:variant>
      <vt:variant>
        <vt:i4>18</vt:i4>
      </vt:variant>
      <vt:variant>
        <vt:i4>0</vt:i4>
      </vt:variant>
      <vt:variant>
        <vt:i4>5</vt:i4>
      </vt:variant>
      <vt:variant>
        <vt:lpwstr>http://www.ffa-aero.fr/SITEFFAPROD_WEB/fichiers_ffa/Espace_Instructeurs/Cle_Instructeur/CLEFI_FFA/pdf/intrusion_classeA.pdf</vt:lpwstr>
      </vt:variant>
      <vt:variant>
        <vt:lpwstr/>
      </vt:variant>
      <vt:variant>
        <vt:i4>5505058</vt:i4>
      </vt:variant>
      <vt:variant>
        <vt:i4>9</vt:i4>
      </vt:variant>
      <vt:variant>
        <vt:i4>0</vt:i4>
      </vt:variant>
      <vt:variant>
        <vt:i4>5</vt:i4>
      </vt:variant>
      <vt:variant>
        <vt:lpwstr>vhttp://www.skybrary.aero/index.php/Category:Airspace_Infringement</vt:lpwstr>
      </vt:variant>
      <vt:variant>
        <vt:lpwstr/>
      </vt:variant>
      <vt:variant>
        <vt:i4>1769526</vt:i4>
      </vt:variant>
      <vt:variant>
        <vt:i4>6</vt:i4>
      </vt:variant>
      <vt:variant>
        <vt:i4>0</vt:i4>
      </vt:variant>
      <vt:variant>
        <vt:i4>5</vt:i4>
      </vt:variant>
      <vt:variant>
        <vt:lpwstr>http://www.acat-toulouse.org/uploads/media_items/p%C3%A9n%C3%A9tration-en-espace-de-classe-d-sans-clairance.original.pdf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Jaques</dc:creator>
  <cp:keywords/>
  <dc:description/>
  <cp:lastModifiedBy>Jacques</cp:lastModifiedBy>
  <cp:revision>27</cp:revision>
  <cp:lastPrinted>2013-06-07T07:17:00Z</cp:lastPrinted>
  <dcterms:created xsi:type="dcterms:W3CDTF">2013-05-31T11:04:00Z</dcterms:created>
  <dcterms:modified xsi:type="dcterms:W3CDTF">2013-06-13T20:24:00Z</dcterms:modified>
</cp:coreProperties>
</file>